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676" w:rsidRPr="002D70CE" w:rsidRDefault="00E12CAF" w:rsidP="00A40445">
      <w:pPr>
        <w:spacing w:after="0" w:line="240" w:lineRule="auto"/>
        <w:jc w:val="center"/>
        <w:rPr>
          <w:rFonts w:ascii="Times New Roman" w:hAnsi="Times New Roman"/>
          <w:b/>
          <w:sz w:val="24"/>
          <w:szCs w:val="24"/>
        </w:rPr>
      </w:pPr>
      <w:r w:rsidRPr="002D70CE">
        <w:rPr>
          <w:rFonts w:ascii="Times New Roman" w:hAnsi="Times New Roman"/>
          <w:b/>
          <w:sz w:val="24"/>
          <w:szCs w:val="24"/>
        </w:rPr>
        <w:t xml:space="preserve">Дополнительное соглашение № </w:t>
      </w:r>
      <w:r w:rsidR="008C161D">
        <w:rPr>
          <w:rFonts w:ascii="Times New Roman" w:hAnsi="Times New Roman"/>
          <w:b/>
          <w:sz w:val="24"/>
          <w:szCs w:val="24"/>
        </w:rPr>
        <w:t>1</w:t>
      </w:r>
      <w:r w:rsidR="00A40445">
        <w:rPr>
          <w:rFonts w:ascii="Times New Roman" w:hAnsi="Times New Roman"/>
          <w:b/>
          <w:sz w:val="24"/>
          <w:szCs w:val="24"/>
        </w:rPr>
        <w:t>6</w:t>
      </w:r>
    </w:p>
    <w:p w:rsidR="00E12CAF" w:rsidRPr="002D70CE" w:rsidRDefault="00E12CAF" w:rsidP="00E12CAF">
      <w:pPr>
        <w:spacing w:after="0" w:line="240" w:lineRule="auto"/>
        <w:jc w:val="center"/>
        <w:rPr>
          <w:rFonts w:ascii="Times New Roman" w:hAnsi="Times New Roman"/>
          <w:b/>
          <w:sz w:val="24"/>
          <w:szCs w:val="24"/>
        </w:rPr>
      </w:pPr>
      <w:r w:rsidRPr="002D70CE">
        <w:rPr>
          <w:rFonts w:ascii="Times New Roman" w:hAnsi="Times New Roman"/>
          <w:b/>
          <w:sz w:val="24"/>
          <w:szCs w:val="24"/>
        </w:rPr>
        <w:t xml:space="preserve">к тарифному соглашению в системе обязательного медицинского страхования </w:t>
      </w:r>
    </w:p>
    <w:p w:rsidR="00E12CAF" w:rsidRPr="002D70CE" w:rsidRDefault="00E12CAF" w:rsidP="00E12CAF">
      <w:pPr>
        <w:spacing w:after="0" w:line="240" w:lineRule="auto"/>
        <w:jc w:val="center"/>
        <w:rPr>
          <w:rFonts w:ascii="Times New Roman" w:hAnsi="Times New Roman"/>
          <w:b/>
          <w:sz w:val="24"/>
          <w:szCs w:val="24"/>
        </w:rPr>
      </w:pPr>
      <w:r w:rsidRPr="002D70CE">
        <w:rPr>
          <w:rFonts w:ascii="Times New Roman" w:hAnsi="Times New Roman"/>
          <w:b/>
          <w:sz w:val="24"/>
          <w:szCs w:val="24"/>
        </w:rPr>
        <w:t>Ханты-Мансийского автономного округа – Югры на 201</w:t>
      </w:r>
      <w:r w:rsidR="00D060B4" w:rsidRPr="00D060B4">
        <w:rPr>
          <w:rFonts w:ascii="Times New Roman" w:hAnsi="Times New Roman"/>
          <w:b/>
          <w:sz w:val="24"/>
          <w:szCs w:val="24"/>
        </w:rPr>
        <w:t>7</w:t>
      </w:r>
      <w:r w:rsidRPr="002D70CE">
        <w:rPr>
          <w:rFonts w:ascii="Times New Roman" w:hAnsi="Times New Roman"/>
          <w:b/>
          <w:sz w:val="24"/>
          <w:szCs w:val="24"/>
        </w:rPr>
        <w:t xml:space="preserve"> год</w:t>
      </w:r>
    </w:p>
    <w:p w:rsidR="00345B2E" w:rsidRPr="002D70CE" w:rsidRDefault="00345B2E" w:rsidP="007C4F23">
      <w:pPr>
        <w:spacing w:after="0" w:line="240" w:lineRule="auto"/>
        <w:jc w:val="center"/>
        <w:rPr>
          <w:rFonts w:ascii="Times New Roman" w:hAnsi="Times New Roman" w:cs="Times New Roman"/>
          <w:sz w:val="24"/>
          <w:szCs w:val="24"/>
        </w:rPr>
      </w:pPr>
    </w:p>
    <w:p w:rsidR="001A1B93" w:rsidRPr="002D70CE" w:rsidRDefault="001A1B93" w:rsidP="00B05BB2">
      <w:pPr>
        <w:spacing w:after="0" w:line="240" w:lineRule="auto"/>
        <w:jc w:val="both"/>
        <w:rPr>
          <w:rFonts w:ascii="Times New Roman" w:hAnsi="Times New Roman" w:cs="Times New Roman"/>
          <w:sz w:val="24"/>
          <w:szCs w:val="24"/>
        </w:rPr>
      </w:pPr>
      <w:r w:rsidRPr="002D70CE">
        <w:rPr>
          <w:rFonts w:ascii="Times New Roman" w:hAnsi="Times New Roman" w:cs="Times New Roman"/>
          <w:sz w:val="24"/>
          <w:szCs w:val="24"/>
        </w:rPr>
        <w:t>г. Ханты-Мансийск</w:t>
      </w:r>
      <w:r w:rsidRPr="002D70CE">
        <w:rPr>
          <w:rFonts w:ascii="Times New Roman" w:hAnsi="Times New Roman" w:cs="Times New Roman"/>
          <w:sz w:val="24"/>
          <w:szCs w:val="24"/>
        </w:rPr>
        <w:tab/>
      </w:r>
      <w:r w:rsidRPr="002D70CE">
        <w:rPr>
          <w:rFonts w:ascii="Times New Roman" w:hAnsi="Times New Roman" w:cs="Times New Roman"/>
          <w:sz w:val="24"/>
          <w:szCs w:val="24"/>
        </w:rPr>
        <w:tab/>
      </w:r>
      <w:r w:rsidRPr="002D70CE">
        <w:rPr>
          <w:rFonts w:ascii="Times New Roman" w:hAnsi="Times New Roman" w:cs="Times New Roman"/>
          <w:sz w:val="24"/>
          <w:szCs w:val="24"/>
        </w:rPr>
        <w:tab/>
      </w:r>
      <w:r w:rsidRPr="002D70CE">
        <w:rPr>
          <w:rFonts w:ascii="Times New Roman" w:hAnsi="Times New Roman" w:cs="Times New Roman"/>
          <w:sz w:val="24"/>
          <w:szCs w:val="24"/>
        </w:rPr>
        <w:tab/>
      </w:r>
      <w:r w:rsidRPr="002D70CE">
        <w:rPr>
          <w:rFonts w:ascii="Times New Roman" w:hAnsi="Times New Roman" w:cs="Times New Roman"/>
          <w:sz w:val="24"/>
          <w:szCs w:val="24"/>
        </w:rPr>
        <w:tab/>
      </w:r>
      <w:r w:rsidRPr="002D70CE">
        <w:rPr>
          <w:rFonts w:ascii="Times New Roman" w:hAnsi="Times New Roman" w:cs="Times New Roman"/>
          <w:sz w:val="24"/>
          <w:szCs w:val="24"/>
        </w:rPr>
        <w:tab/>
      </w:r>
      <w:r w:rsidR="006C24F1">
        <w:rPr>
          <w:rFonts w:ascii="Times New Roman" w:hAnsi="Times New Roman" w:cs="Times New Roman"/>
          <w:sz w:val="24"/>
          <w:szCs w:val="24"/>
        </w:rPr>
        <w:tab/>
      </w:r>
      <w:r w:rsidR="006C24F1">
        <w:rPr>
          <w:rFonts w:ascii="Times New Roman" w:hAnsi="Times New Roman" w:cs="Times New Roman"/>
          <w:sz w:val="24"/>
          <w:szCs w:val="24"/>
        </w:rPr>
        <w:tab/>
      </w:r>
      <w:r w:rsidR="0002271D">
        <w:rPr>
          <w:rFonts w:ascii="Times New Roman" w:hAnsi="Times New Roman" w:cs="Times New Roman"/>
          <w:sz w:val="24"/>
          <w:szCs w:val="24"/>
        </w:rPr>
        <w:t xml:space="preserve">     </w:t>
      </w:r>
      <w:r w:rsidR="00A40445">
        <w:rPr>
          <w:rFonts w:ascii="Times New Roman" w:hAnsi="Times New Roman" w:cs="Times New Roman"/>
          <w:sz w:val="24"/>
          <w:szCs w:val="24"/>
        </w:rPr>
        <w:t xml:space="preserve">   </w:t>
      </w:r>
      <w:r w:rsidR="0002271D">
        <w:rPr>
          <w:rFonts w:ascii="Times New Roman" w:hAnsi="Times New Roman" w:cs="Times New Roman"/>
          <w:sz w:val="24"/>
          <w:szCs w:val="24"/>
        </w:rPr>
        <w:t xml:space="preserve"> </w:t>
      </w:r>
      <w:r w:rsidR="00085C0A">
        <w:rPr>
          <w:rFonts w:ascii="Times New Roman" w:hAnsi="Times New Roman" w:cs="Times New Roman"/>
          <w:sz w:val="24"/>
          <w:szCs w:val="24"/>
        </w:rPr>
        <w:t xml:space="preserve">    </w:t>
      </w:r>
      <w:r w:rsidR="006C24F1">
        <w:rPr>
          <w:rFonts w:ascii="Times New Roman" w:hAnsi="Times New Roman" w:cs="Times New Roman"/>
          <w:sz w:val="24"/>
          <w:szCs w:val="24"/>
        </w:rPr>
        <w:t xml:space="preserve">  </w:t>
      </w:r>
      <w:r w:rsidR="00A40445">
        <w:rPr>
          <w:rFonts w:ascii="Times New Roman" w:hAnsi="Times New Roman" w:cs="Times New Roman"/>
          <w:sz w:val="24"/>
          <w:szCs w:val="24"/>
        </w:rPr>
        <w:t>29</w:t>
      </w:r>
      <w:r w:rsidR="00927756">
        <w:rPr>
          <w:rFonts w:ascii="Times New Roman" w:hAnsi="Times New Roman" w:cs="Times New Roman"/>
          <w:sz w:val="24"/>
          <w:szCs w:val="24"/>
        </w:rPr>
        <w:t xml:space="preserve"> </w:t>
      </w:r>
      <w:r w:rsidR="00A40445">
        <w:rPr>
          <w:rFonts w:ascii="Times New Roman" w:hAnsi="Times New Roman" w:cs="Times New Roman"/>
          <w:sz w:val="24"/>
          <w:szCs w:val="24"/>
        </w:rPr>
        <w:t>сентября</w:t>
      </w:r>
      <w:r w:rsidRPr="002D70CE">
        <w:rPr>
          <w:rFonts w:ascii="Times New Roman" w:hAnsi="Times New Roman" w:cs="Times New Roman"/>
          <w:sz w:val="24"/>
          <w:szCs w:val="24"/>
        </w:rPr>
        <w:t xml:space="preserve"> 201</w:t>
      </w:r>
      <w:r w:rsidR="00AD7B15">
        <w:rPr>
          <w:rFonts w:ascii="Times New Roman" w:hAnsi="Times New Roman" w:cs="Times New Roman"/>
          <w:sz w:val="24"/>
          <w:szCs w:val="24"/>
        </w:rPr>
        <w:t>7</w:t>
      </w:r>
    </w:p>
    <w:p w:rsidR="00345B2E" w:rsidRPr="00AA43B7" w:rsidRDefault="00345B2E" w:rsidP="00AA43B7">
      <w:pPr>
        <w:spacing w:after="0" w:line="240" w:lineRule="auto"/>
        <w:jc w:val="both"/>
        <w:rPr>
          <w:rFonts w:ascii="Times New Roman" w:hAnsi="Times New Roman" w:cs="Times New Roman"/>
          <w:sz w:val="24"/>
          <w:szCs w:val="24"/>
        </w:rPr>
      </w:pPr>
    </w:p>
    <w:p w:rsidR="00D402AF" w:rsidRPr="00AA43B7" w:rsidRDefault="00D402AF" w:rsidP="00AA43B7">
      <w:pPr>
        <w:spacing w:after="0" w:line="240" w:lineRule="auto"/>
        <w:ind w:firstLine="708"/>
        <w:jc w:val="both"/>
        <w:rPr>
          <w:rFonts w:ascii="Times New Roman" w:hAnsi="Times New Roman"/>
          <w:sz w:val="24"/>
          <w:szCs w:val="24"/>
        </w:rPr>
      </w:pPr>
      <w:r w:rsidRPr="00AA43B7">
        <w:rPr>
          <w:rFonts w:ascii="Times New Roman" w:hAnsi="Times New Roman"/>
          <w:sz w:val="24"/>
          <w:szCs w:val="24"/>
        </w:rPr>
        <w:t>Комиссией по разработке территориальной программы обязательного медицинского страхования, утвержденной постановлением Правительства Ханты-Мансийского автономного округа – Югры от 29 декабря 2011 года № 513-п, с изменениями, внесенными постановлениями Правительства Ханты-Мансийского автономного округа – Югры от 10 августа 2012 года № 291-п, от 15 февраля 2013 года № 47-п, от 9 августа 2013 года № 307-п, от 28 марта 2014 года № 111-п, от 13 февраля 2015 года № 31-п</w:t>
      </w:r>
      <w:r w:rsidR="001F4FE4" w:rsidRPr="00AA43B7">
        <w:rPr>
          <w:rFonts w:ascii="Times New Roman" w:hAnsi="Times New Roman"/>
          <w:sz w:val="24"/>
          <w:szCs w:val="24"/>
        </w:rPr>
        <w:t>, от 13 мая 2016 года № 146-п</w:t>
      </w:r>
      <w:r w:rsidR="006B3C08" w:rsidRPr="00AA43B7">
        <w:rPr>
          <w:rFonts w:ascii="Times New Roman" w:hAnsi="Times New Roman"/>
          <w:sz w:val="24"/>
          <w:szCs w:val="24"/>
        </w:rPr>
        <w:t>, от 15 июля 2016 года № 258-п</w:t>
      </w:r>
      <w:r w:rsidR="002329B9" w:rsidRPr="00AA43B7">
        <w:rPr>
          <w:rFonts w:ascii="Times New Roman" w:hAnsi="Times New Roman"/>
          <w:sz w:val="24"/>
          <w:szCs w:val="24"/>
        </w:rPr>
        <w:t>, от 02</w:t>
      </w:r>
      <w:r w:rsidR="00E94011" w:rsidRPr="00AA43B7">
        <w:rPr>
          <w:rFonts w:ascii="Times New Roman" w:hAnsi="Times New Roman"/>
          <w:sz w:val="24"/>
          <w:szCs w:val="24"/>
        </w:rPr>
        <w:t xml:space="preserve"> декабря </w:t>
      </w:r>
      <w:r w:rsidR="002329B9" w:rsidRPr="00AA43B7">
        <w:rPr>
          <w:rFonts w:ascii="Times New Roman" w:hAnsi="Times New Roman"/>
          <w:sz w:val="24"/>
          <w:szCs w:val="24"/>
        </w:rPr>
        <w:t xml:space="preserve">2016 </w:t>
      </w:r>
      <w:r w:rsidR="00CD68E1" w:rsidRPr="00AA43B7">
        <w:rPr>
          <w:rFonts w:ascii="Times New Roman" w:hAnsi="Times New Roman"/>
          <w:sz w:val="24"/>
          <w:szCs w:val="24"/>
        </w:rPr>
        <w:t xml:space="preserve">года </w:t>
      </w:r>
      <w:r w:rsidR="002329B9" w:rsidRPr="00AA43B7">
        <w:rPr>
          <w:rFonts w:ascii="Times New Roman" w:hAnsi="Times New Roman"/>
          <w:sz w:val="24"/>
          <w:szCs w:val="24"/>
        </w:rPr>
        <w:t>№ 476-п</w:t>
      </w:r>
      <w:r w:rsidR="00291210" w:rsidRPr="00AA43B7">
        <w:rPr>
          <w:rFonts w:ascii="Times New Roman" w:hAnsi="Times New Roman"/>
          <w:sz w:val="24"/>
          <w:szCs w:val="24"/>
        </w:rPr>
        <w:t>, от 27</w:t>
      </w:r>
      <w:r w:rsidR="00E94011" w:rsidRPr="00AA43B7">
        <w:rPr>
          <w:rFonts w:ascii="Times New Roman" w:hAnsi="Times New Roman"/>
          <w:sz w:val="24"/>
          <w:szCs w:val="24"/>
        </w:rPr>
        <w:t xml:space="preserve"> января </w:t>
      </w:r>
      <w:r w:rsidR="00291210" w:rsidRPr="00AA43B7">
        <w:rPr>
          <w:rFonts w:ascii="Times New Roman" w:hAnsi="Times New Roman"/>
          <w:sz w:val="24"/>
          <w:szCs w:val="24"/>
        </w:rPr>
        <w:t>2017</w:t>
      </w:r>
      <w:r w:rsidR="00261689" w:rsidRPr="00AA43B7">
        <w:rPr>
          <w:rFonts w:ascii="Times New Roman" w:hAnsi="Times New Roman"/>
          <w:sz w:val="24"/>
          <w:szCs w:val="24"/>
        </w:rPr>
        <w:t xml:space="preserve"> </w:t>
      </w:r>
      <w:r w:rsidR="00CD68E1" w:rsidRPr="00AA43B7">
        <w:rPr>
          <w:rFonts w:ascii="Times New Roman" w:hAnsi="Times New Roman"/>
          <w:sz w:val="24"/>
          <w:szCs w:val="24"/>
        </w:rPr>
        <w:t xml:space="preserve">года </w:t>
      </w:r>
      <w:r w:rsidR="00261689" w:rsidRPr="00AA43B7">
        <w:rPr>
          <w:rFonts w:ascii="Times New Roman" w:hAnsi="Times New Roman"/>
          <w:sz w:val="24"/>
          <w:szCs w:val="24"/>
        </w:rPr>
        <w:t xml:space="preserve">№ </w:t>
      </w:r>
      <w:r w:rsidR="00363175" w:rsidRPr="00AA43B7">
        <w:rPr>
          <w:rFonts w:ascii="Times New Roman" w:hAnsi="Times New Roman"/>
          <w:sz w:val="24"/>
          <w:szCs w:val="24"/>
        </w:rPr>
        <w:t>25-п</w:t>
      </w:r>
      <w:r w:rsidR="00AD30E6" w:rsidRPr="00AA43B7">
        <w:rPr>
          <w:rFonts w:ascii="Times New Roman" w:hAnsi="Times New Roman"/>
          <w:sz w:val="24"/>
          <w:szCs w:val="24"/>
        </w:rPr>
        <w:t xml:space="preserve">, </w:t>
      </w:r>
      <w:r w:rsidR="00CD68E1" w:rsidRPr="00AA43B7">
        <w:rPr>
          <w:rFonts w:ascii="Times New Roman" w:hAnsi="Times New Roman"/>
          <w:sz w:val="24"/>
          <w:szCs w:val="24"/>
        </w:rPr>
        <w:t xml:space="preserve">от 19 мая 2017 </w:t>
      </w:r>
      <w:r w:rsidR="00332F9D" w:rsidRPr="00AA43B7">
        <w:rPr>
          <w:rFonts w:ascii="Times New Roman" w:hAnsi="Times New Roman"/>
          <w:sz w:val="24"/>
          <w:szCs w:val="24"/>
        </w:rPr>
        <w:t xml:space="preserve">года </w:t>
      </w:r>
      <w:r w:rsidR="00CD68E1" w:rsidRPr="00AA43B7">
        <w:rPr>
          <w:rFonts w:ascii="Times New Roman" w:hAnsi="Times New Roman"/>
          <w:sz w:val="24"/>
          <w:szCs w:val="24"/>
        </w:rPr>
        <w:t>№</w:t>
      </w:r>
      <w:r w:rsidR="00332F9D" w:rsidRPr="00AA43B7">
        <w:rPr>
          <w:rFonts w:ascii="Times New Roman" w:hAnsi="Times New Roman"/>
          <w:sz w:val="24"/>
          <w:szCs w:val="24"/>
        </w:rPr>
        <w:t xml:space="preserve"> 196-п</w:t>
      </w:r>
      <w:r w:rsidR="00307D33" w:rsidRPr="00AA43B7">
        <w:rPr>
          <w:rFonts w:ascii="Times New Roman" w:hAnsi="Times New Roman"/>
          <w:sz w:val="24"/>
          <w:szCs w:val="24"/>
        </w:rPr>
        <w:t xml:space="preserve"> </w:t>
      </w:r>
      <w:r w:rsidRPr="00AA43B7">
        <w:rPr>
          <w:rFonts w:ascii="Times New Roman" w:hAnsi="Times New Roman"/>
          <w:sz w:val="24"/>
          <w:szCs w:val="24"/>
        </w:rPr>
        <w:t>(далее – Комиссия) в составе:</w:t>
      </w:r>
    </w:p>
    <w:p w:rsidR="0089018C" w:rsidRPr="00AA43B7" w:rsidRDefault="0089018C" w:rsidP="00AA43B7">
      <w:pPr>
        <w:spacing w:after="0" w:line="240" w:lineRule="auto"/>
        <w:ind w:firstLine="708"/>
        <w:jc w:val="both"/>
        <w:rPr>
          <w:rFonts w:ascii="Times New Roman" w:hAnsi="Times New Roman"/>
          <w:sz w:val="24"/>
          <w:szCs w:val="24"/>
        </w:rPr>
      </w:pPr>
    </w:p>
    <w:tbl>
      <w:tblPr>
        <w:tblW w:w="9889" w:type="dxa"/>
        <w:tblLook w:val="04A0" w:firstRow="1" w:lastRow="0" w:firstColumn="1" w:lastColumn="0" w:noHBand="0" w:noVBand="1"/>
      </w:tblPr>
      <w:tblGrid>
        <w:gridCol w:w="2957"/>
        <w:gridCol w:w="428"/>
        <w:gridCol w:w="6504"/>
      </w:tblGrid>
      <w:tr w:rsidR="00AA43B7" w:rsidRPr="00AA43B7" w:rsidTr="004B27E1">
        <w:trPr>
          <w:trHeight w:val="634"/>
        </w:trPr>
        <w:tc>
          <w:tcPr>
            <w:tcW w:w="2957" w:type="dxa"/>
            <w:tcBorders>
              <w:top w:val="nil"/>
              <w:left w:val="nil"/>
              <w:bottom w:val="nil"/>
              <w:right w:val="nil"/>
            </w:tcBorders>
            <w:shd w:val="clear" w:color="auto" w:fill="auto"/>
          </w:tcPr>
          <w:p w:rsidR="001B612A" w:rsidRPr="00AA43B7" w:rsidRDefault="001B612A"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Добровольский</w:t>
            </w:r>
          </w:p>
          <w:p w:rsidR="001B612A" w:rsidRPr="00AA43B7" w:rsidRDefault="001B612A"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Алексей Альбертович</w:t>
            </w:r>
          </w:p>
          <w:p w:rsidR="001B612A" w:rsidRPr="00AA43B7" w:rsidRDefault="001B612A" w:rsidP="00AA43B7">
            <w:pPr>
              <w:spacing w:after="0" w:line="240" w:lineRule="auto"/>
              <w:rPr>
                <w:rFonts w:ascii="Times New Roman" w:eastAsia="Times New Roman" w:hAnsi="Times New Roman"/>
                <w:sz w:val="24"/>
                <w:szCs w:val="24"/>
                <w:lang w:eastAsia="ru-RU"/>
              </w:rPr>
            </w:pPr>
          </w:p>
          <w:p w:rsidR="004B27E1" w:rsidRPr="00AA43B7" w:rsidRDefault="004B27E1" w:rsidP="00AA43B7">
            <w:pPr>
              <w:spacing w:after="0" w:line="240" w:lineRule="auto"/>
              <w:rPr>
                <w:rFonts w:ascii="Times New Roman" w:eastAsia="Times New Roman" w:hAnsi="Times New Roman"/>
                <w:sz w:val="24"/>
                <w:szCs w:val="24"/>
                <w:lang w:eastAsia="ru-RU"/>
              </w:rPr>
            </w:pPr>
          </w:p>
          <w:p w:rsidR="003814BD" w:rsidRPr="00AA43B7" w:rsidRDefault="00136EF1"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Фучежи</w:t>
            </w:r>
          </w:p>
          <w:p w:rsidR="00136EF1" w:rsidRPr="00AA43B7" w:rsidRDefault="00136EF1"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Александр Петрович</w:t>
            </w:r>
          </w:p>
        </w:tc>
        <w:tc>
          <w:tcPr>
            <w:tcW w:w="428" w:type="dxa"/>
            <w:tcBorders>
              <w:top w:val="nil"/>
              <w:left w:val="nil"/>
              <w:bottom w:val="nil"/>
              <w:right w:val="nil"/>
            </w:tcBorders>
            <w:shd w:val="clear" w:color="auto" w:fill="auto"/>
          </w:tcPr>
          <w:p w:rsidR="001B612A" w:rsidRPr="00AA43B7" w:rsidRDefault="00436400"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1B612A" w:rsidRPr="00AA43B7" w:rsidRDefault="001B612A" w:rsidP="00AA43B7">
            <w:pPr>
              <w:spacing w:after="0" w:line="240" w:lineRule="auto"/>
              <w:rPr>
                <w:rFonts w:ascii="Times New Roman" w:eastAsia="Times New Roman" w:hAnsi="Times New Roman"/>
                <w:sz w:val="24"/>
                <w:szCs w:val="24"/>
                <w:lang w:eastAsia="ru-RU"/>
              </w:rPr>
            </w:pPr>
          </w:p>
          <w:p w:rsidR="001B612A" w:rsidRPr="00AA43B7" w:rsidRDefault="001B612A" w:rsidP="00AA43B7">
            <w:pPr>
              <w:spacing w:after="0" w:line="240" w:lineRule="auto"/>
              <w:rPr>
                <w:rFonts w:ascii="Times New Roman" w:eastAsia="Times New Roman" w:hAnsi="Times New Roman"/>
                <w:sz w:val="24"/>
                <w:szCs w:val="24"/>
                <w:lang w:eastAsia="ru-RU"/>
              </w:rPr>
            </w:pPr>
          </w:p>
          <w:p w:rsidR="004B27E1" w:rsidRPr="00AA43B7" w:rsidRDefault="004B27E1" w:rsidP="00AA43B7">
            <w:pPr>
              <w:spacing w:after="0" w:line="240" w:lineRule="auto"/>
              <w:rPr>
                <w:rFonts w:ascii="Times New Roman" w:eastAsia="Times New Roman" w:hAnsi="Times New Roman"/>
                <w:sz w:val="24"/>
                <w:szCs w:val="24"/>
                <w:lang w:eastAsia="ru-RU"/>
              </w:rPr>
            </w:pPr>
          </w:p>
          <w:p w:rsidR="003814BD" w:rsidRPr="00AA43B7" w:rsidRDefault="001B612A"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tc>
        <w:tc>
          <w:tcPr>
            <w:tcW w:w="6504" w:type="dxa"/>
            <w:tcBorders>
              <w:top w:val="nil"/>
              <w:left w:val="nil"/>
              <w:bottom w:val="nil"/>
              <w:right w:val="nil"/>
            </w:tcBorders>
            <w:shd w:val="clear" w:color="auto" w:fill="auto"/>
          </w:tcPr>
          <w:p w:rsidR="001B612A" w:rsidRPr="00AA43B7" w:rsidRDefault="005D5716"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д</w:t>
            </w:r>
            <w:r w:rsidR="001B612A" w:rsidRPr="00AA43B7">
              <w:rPr>
                <w:rFonts w:ascii="Times New Roman" w:eastAsia="Times New Roman" w:hAnsi="Times New Roman"/>
                <w:sz w:val="24"/>
                <w:szCs w:val="24"/>
                <w:lang w:eastAsia="ru-RU"/>
              </w:rPr>
              <w:t>иректор Департамента здравоохранения Ханты-Мансийского автономного округа – Югры, председатель комиссии</w:t>
            </w:r>
          </w:p>
          <w:p w:rsidR="001B612A" w:rsidRPr="00AA43B7" w:rsidRDefault="001B612A" w:rsidP="00AA43B7">
            <w:pPr>
              <w:spacing w:after="0" w:line="240" w:lineRule="auto"/>
              <w:jc w:val="both"/>
              <w:rPr>
                <w:rFonts w:ascii="Times New Roman" w:eastAsia="Times New Roman" w:hAnsi="Times New Roman"/>
                <w:sz w:val="24"/>
                <w:szCs w:val="24"/>
                <w:lang w:eastAsia="ru-RU"/>
              </w:rPr>
            </w:pPr>
          </w:p>
          <w:p w:rsidR="003814BD" w:rsidRPr="00AA43B7" w:rsidRDefault="00136EF1"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директор Территориального фонда обязательного медицинского страхования Ханты-Мансийского автономного округа – Югры, секретарь комиссии</w:t>
            </w:r>
          </w:p>
        </w:tc>
      </w:tr>
      <w:tr w:rsidR="00AA43B7" w:rsidRPr="00AA43B7" w:rsidTr="004B27E1">
        <w:trPr>
          <w:trHeight w:val="634"/>
        </w:trPr>
        <w:tc>
          <w:tcPr>
            <w:tcW w:w="2957" w:type="dxa"/>
            <w:tcBorders>
              <w:top w:val="nil"/>
              <w:left w:val="nil"/>
              <w:bottom w:val="nil"/>
              <w:right w:val="nil"/>
            </w:tcBorders>
            <w:shd w:val="clear" w:color="auto" w:fill="auto"/>
            <w:hideMark/>
          </w:tcPr>
          <w:p w:rsidR="00136EF1" w:rsidRPr="00AA43B7" w:rsidRDefault="00136EF1" w:rsidP="00AA43B7">
            <w:pPr>
              <w:spacing w:after="0" w:line="240" w:lineRule="auto"/>
              <w:rPr>
                <w:rFonts w:ascii="Times New Roman" w:eastAsia="Times New Roman" w:hAnsi="Times New Roman"/>
                <w:sz w:val="24"/>
                <w:szCs w:val="24"/>
                <w:lang w:eastAsia="ru-RU"/>
              </w:rPr>
            </w:pPr>
          </w:p>
          <w:p w:rsidR="003814BD" w:rsidRPr="00AA43B7" w:rsidRDefault="003814BD"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Нигматулин</w:t>
            </w:r>
            <w:r w:rsidRPr="00AA43B7">
              <w:rPr>
                <w:rFonts w:ascii="Times New Roman" w:eastAsia="Times New Roman" w:hAnsi="Times New Roman"/>
                <w:sz w:val="24"/>
                <w:szCs w:val="24"/>
                <w:lang w:eastAsia="ru-RU"/>
              </w:rPr>
              <w:br/>
              <w:t>Владислав Анварович</w:t>
            </w:r>
          </w:p>
          <w:p w:rsidR="003814BD" w:rsidRPr="00AA43B7" w:rsidRDefault="003814BD" w:rsidP="00AA43B7">
            <w:pPr>
              <w:spacing w:after="0" w:line="240" w:lineRule="auto"/>
              <w:rPr>
                <w:rFonts w:ascii="Times New Roman" w:eastAsia="Times New Roman" w:hAnsi="Times New Roman"/>
                <w:sz w:val="24"/>
                <w:szCs w:val="24"/>
                <w:lang w:eastAsia="ru-RU"/>
              </w:rPr>
            </w:pPr>
          </w:p>
          <w:p w:rsidR="003814BD" w:rsidRPr="00AA43B7" w:rsidRDefault="003814BD"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Смирнов</w:t>
            </w:r>
          </w:p>
          <w:p w:rsidR="001F4FE4" w:rsidRPr="00AA43B7" w:rsidRDefault="003814BD"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Владимир Альбертович</w:t>
            </w:r>
          </w:p>
          <w:p w:rsidR="0089018C" w:rsidRPr="00AA43B7" w:rsidRDefault="0089018C" w:rsidP="00AA43B7">
            <w:pPr>
              <w:spacing w:after="0" w:line="240" w:lineRule="auto"/>
              <w:rPr>
                <w:rFonts w:ascii="Times New Roman" w:eastAsia="Times New Roman" w:hAnsi="Times New Roman"/>
                <w:sz w:val="24"/>
                <w:szCs w:val="24"/>
                <w:lang w:eastAsia="ru-RU"/>
              </w:rPr>
            </w:pPr>
          </w:p>
          <w:p w:rsidR="0089018C" w:rsidRPr="00AA43B7" w:rsidRDefault="0089018C" w:rsidP="00AA43B7">
            <w:pPr>
              <w:spacing w:after="0" w:line="240" w:lineRule="auto"/>
              <w:rPr>
                <w:rFonts w:ascii="Times New Roman" w:eastAsia="Times New Roman" w:hAnsi="Times New Roman"/>
                <w:sz w:val="24"/>
                <w:szCs w:val="24"/>
                <w:lang w:eastAsia="ru-RU"/>
              </w:rPr>
            </w:pPr>
          </w:p>
          <w:p w:rsidR="0089018C" w:rsidRPr="00AA43B7" w:rsidRDefault="0089018C"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Данилов</w:t>
            </w:r>
          </w:p>
          <w:p w:rsidR="0089018C" w:rsidRPr="00AA43B7" w:rsidRDefault="0089018C"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Алексей Аркадьевич</w:t>
            </w:r>
          </w:p>
          <w:p w:rsidR="0089018C" w:rsidRPr="00AA43B7" w:rsidRDefault="0089018C" w:rsidP="00AA43B7">
            <w:pPr>
              <w:spacing w:after="0" w:line="240" w:lineRule="auto"/>
              <w:rPr>
                <w:rFonts w:ascii="Times New Roman" w:eastAsia="Times New Roman" w:hAnsi="Times New Roman"/>
                <w:sz w:val="24"/>
                <w:szCs w:val="24"/>
                <w:lang w:eastAsia="ru-RU"/>
              </w:rPr>
            </w:pPr>
          </w:p>
        </w:tc>
        <w:tc>
          <w:tcPr>
            <w:tcW w:w="428" w:type="dxa"/>
            <w:tcBorders>
              <w:top w:val="nil"/>
              <w:left w:val="nil"/>
              <w:bottom w:val="nil"/>
              <w:right w:val="nil"/>
            </w:tcBorders>
            <w:shd w:val="clear" w:color="auto" w:fill="auto"/>
            <w:hideMark/>
          </w:tcPr>
          <w:p w:rsidR="00136EF1" w:rsidRPr="00AA43B7" w:rsidRDefault="00136EF1" w:rsidP="00AA43B7">
            <w:pPr>
              <w:spacing w:after="0" w:line="240" w:lineRule="auto"/>
              <w:rPr>
                <w:rFonts w:ascii="Times New Roman" w:eastAsia="Times New Roman" w:hAnsi="Times New Roman"/>
                <w:sz w:val="24"/>
                <w:szCs w:val="24"/>
                <w:lang w:eastAsia="ru-RU"/>
              </w:rPr>
            </w:pPr>
          </w:p>
          <w:p w:rsidR="003814BD" w:rsidRPr="00AA43B7" w:rsidRDefault="003814BD"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3814BD" w:rsidRPr="00AA43B7" w:rsidRDefault="003814BD" w:rsidP="00AA43B7">
            <w:pPr>
              <w:spacing w:after="0" w:line="240" w:lineRule="auto"/>
              <w:rPr>
                <w:rFonts w:ascii="Times New Roman" w:eastAsia="Times New Roman" w:hAnsi="Times New Roman"/>
                <w:sz w:val="24"/>
                <w:szCs w:val="24"/>
                <w:lang w:eastAsia="ru-RU"/>
              </w:rPr>
            </w:pPr>
          </w:p>
          <w:p w:rsidR="003814BD" w:rsidRPr="00AA43B7" w:rsidRDefault="003814BD" w:rsidP="00AA43B7">
            <w:pPr>
              <w:spacing w:after="0" w:line="240" w:lineRule="auto"/>
              <w:rPr>
                <w:rFonts w:ascii="Times New Roman" w:eastAsia="Times New Roman" w:hAnsi="Times New Roman"/>
                <w:sz w:val="24"/>
                <w:szCs w:val="24"/>
                <w:lang w:eastAsia="ru-RU"/>
              </w:rPr>
            </w:pPr>
          </w:p>
          <w:p w:rsidR="003814BD" w:rsidRPr="00AA43B7" w:rsidRDefault="003814BD"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3814BD" w:rsidRPr="00AA43B7" w:rsidRDefault="003814BD" w:rsidP="00AA43B7">
            <w:pPr>
              <w:spacing w:after="0" w:line="240" w:lineRule="auto"/>
              <w:rPr>
                <w:rFonts w:ascii="Times New Roman" w:eastAsia="Times New Roman" w:hAnsi="Times New Roman"/>
                <w:sz w:val="24"/>
                <w:szCs w:val="24"/>
                <w:lang w:eastAsia="ru-RU"/>
              </w:rPr>
            </w:pPr>
          </w:p>
          <w:p w:rsidR="003814BD" w:rsidRPr="00AA43B7" w:rsidRDefault="003814BD" w:rsidP="00AA43B7">
            <w:pPr>
              <w:spacing w:after="0" w:line="240" w:lineRule="auto"/>
              <w:rPr>
                <w:rFonts w:ascii="Times New Roman" w:eastAsia="Times New Roman" w:hAnsi="Times New Roman"/>
                <w:sz w:val="24"/>
                <w:szCs w:val="24"/>
                <w:lang w:eastAsia="ru-RU"/>
              </w:rPr>
            </w:pPr>
          </w:p>
          <w:p w:rsidR="0089018C" w:rsidRPr="00AA43B7" w:rsidRDefault="0089018C" w:rsidP="00AA43B7">
            <w:pPr>
              <w:spacing w:after="0" w:line="240" w:lineRule="auto"/>
              <w:rPr>
                <w:rFonts w:ascii="Times New Roman" w:eastAsia="Times New Roman" w:hAnsi="Times New Roman"/>
                <w:sz w:val="24"/>
                <w:szCs w:val="24"/>
                <w:lang w:eastAsia="ru-RU"/>
              </w:rPr>
            </w:pPr>
          </w:p>
          <w:p w:rsidR="001F4FE4" w:rsidRPr="00AA43B7" w:rsidRDefault="0089018C"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3814BD" w:rsidRPr="00AA43B7" w:rsidRDefault="003814BD" w:rsidP="00AA43B7">
            <w:pPr>
              <w:spacing w:after="0" w:line="240" w:lineRule="auto"/>
              <w:rPr>
                <w:rFonts w:ascii="Times New Roman" w:eastAsia="Times New Roman" w:hAnsi="Times New Roman"/>
                <w:sz w:val="24"/>
                <w:szCs w:val="24"/>
                <w:lang w:eastAsia="ru-RU"/>
              </w:rPr>
            </w:pPr>
          </w:p>
        </w:tc>
        <w:tc>
          <w:tcPr>
            <w:tcW w:w="6504" w:type="dxa"/>
            <w:tcBorders>
              <w:top w:val="nil"/>
              <w:left w:val="nil"/>
              <w:bottom w:val="nil"/>
              <w:right w:val="nil"/>
            </w:tcBorders>
            <w:shd w:val="clear" w:color="auto" w:fill="auto"/>
            <w:hideMark/>
          </w:tcPr>
          <w:p w:rsidR="00136EF1" w:rsidRPr="00AA43B7" w:rsidRDefault="00136EF1" w:rsidP="00AA43B7">
            <w:pPr>
              <w:spacing w:after="0" w:line="240" w:lineRule="auto"/>
              <w:jc w:val="both"/>
              <w:rPr>
                <w:rFonts w:ascii="Times New Roman" w:eastAsia="Times New Roman" w:hAnsi="Times New Roman"/>
                <w:sz w:val="24"/>
                <w:szCs w:val="24"/>
                <w:lang w:eastAsia="ru-RU"/>
              </w:rPr>
            </w:pPr>
          </w:p>
          <w:p w:rsidR="003814BD" w:rsidRPr="00AA43B7" w:rsidRDefault="003814BD"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заместитель директора Департамента здравоохранения Ханты-Мансийского автономного округа – Югры</w:t>
            </w:r>
          </w:p>
          <w:p w:rsidR="003814BD" w:rsidRPr="00AA43B7" w:rsidRDefault="003814BD" w:rsidP="00AA43B7">
            <w:pPr>
              <w:spacing w:after="0" w:line="240" w:lineRule="auto"/>
              <w:jc w:val="both"/>
              <w:rPr>
                <w:rFonts w:ascii="Times New Roman" w:eastAsia="Times New Roman" w:hAnsi="Times New Roman"/>
                <w:sz w:val="24"/>
                <w:szCs w:val="24"/>
                <w:lang w:eastAsia="ru-RU"/>
              </w:rPr>
            </w:pPr>
          </w:p>
          <w:p w:rsidR="003814BD" w:rsidRPr="00AA43B7" w:rsidRDefault="003814BD"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первый заместитель директора Территориального фонда обязательного медицинского страхования Ханты-Мансийского автономного округа – Югры</w:t>
            </w:r>
          </w:p>
          <w:p w:rsidR="0089018C" w:rsidRPr="00AA43B7" w:rsidRDefault="0089018C" w:rsidP="00AA43B7">
            <w:pPr>
              <w:spacing w:after="0" w:line="240" w:lineRule="auto"/>
              <w:jc w:val="both"/>
              <w:rPr>
                <w:rFonts w:ascii="Times New Roman" w:eastAsia="Times New Roman" w:hAnsi="Times New Roman"/>
                <w:sz w:val="24"/>
                <w:szCs w:val="24"/>
                <w:lang w:eastAsia="ru-RU"/>
              </w:rPr>
            </w:pPr>
          </w:p>
          <w:p w:rsidR="001F4FE4" w:rsidRPr="00AA43B7" w:rsidRDefault="0089018C"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директор Югорского филиала акционерного общества «Страховая компания «СОГАЗ-Мед»</w:t>
            </w:r>
          </w:p>
          <w:p w:rsidR="003814BD" w:rsidRPr="00AA43B7" w:rsidRDefault="0089018C" w:rsidP="00AA43B7">
            <w:pPr>
              <w:tabs>
                <w:tab w:val="left" w:pos="1056"/>
              </w:tabs>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ab/>
            </w:r>
          </w:p>
        </w:tc>
      </w:tr>
      <w:tr w:rsidR="00AA43B7" w:rsidRPr="00AA43B7" w:rsidTr="005A2B68">
        <w:trPr>
          <w:trHeight w:val="634"/>
        </w:trPr>
        <w:tc>
          <w:tcPr>
            <w:tcW w:w="2957" w:type="dxa"/>
            <w:tcBorders>
              <w:top w:val="nil"/>
              <w:left w:val="nil"/>
              <w:bottom w:val="nil"/>
              <w:right w:val="nil"/>
            </w:tcBorders>
            <w:shd w:val="clear" w:color="auto" w:fill="auto"/>
          </w:tcPr>
          <w:p w:rsidR="00436400" w:rsidRPr="00AA43B7" w:rsidRDefault="00436400"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Соловей</w:t>
            </w:r>
          </w:p>
          <w:p w:rsidR="00436400" w:rsidRPr="00AA43B7" w:rsidRDefault="00436400"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Максим Анатольевич</w:t>
            </w:r>
          </w:p>
          <w:p w:rsidR="00436400" w:rsidRPr="00AA43B7" w:rsidRDefault="00436400"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Кичигин</w:t>
            </w:r>
            <w:r w:rsidRPr="00AA43B7">
              <w:rPr>
                <w:rFonts w:ascii="Times New Roman" w:eastAsia="Times New Roman" w:hAnsi="Times New Roman"/>
                <w:sz w:val="24"/>
                <w:szCs w:val="24"/>
                <w:lang w:eastAsia="ru-RU"/>
              </w:rPr>
              <w:br/>
              <w:t>Александр Васильевич</w:t>
            </w:r>
          </w:p>
          <w:p w:rsidR="005A2B68" w:rsidRPr="00AA43B7" w:rsidRDefault="005A2B68" w:rsidP="00AA43B7">
            <w:pPr>
              <w:spacing w:after="0" w:line="240" w:lineRule="auto"/>
              <w:rPr>
                <w:rFonts w:ascii="Times New Roman" w:eastAsia="Times New Roman" w:hAnsi="Times New Roman"/>
                <w:sz w:val="24"/>
                <w:szCs w:val="24"/>
                <w:lang w:eastAsia="ru-RU"/>
              </w:rPr>
            </w:pPr>
          </w:p>
        </w:tc>
        <w:tc>
          <w:tcPr>
            <w:tcW w:w="428" w:type="dxa"/>
            <w:tcBorders>
              <w:top w:val="nil"/>
              <w:left w:val="nil"/>
              <w:bottom w:val="nil"/>
              <w:right w:val="nil"/>
            </w:tcBorders>
            <w:shd w:val="clear" w:color="auto" w:fill="auto"/>
          </w:tcPr>
          <w:p w:rsidR="00436400" w:rsidRPr="00AA43B7" w:rsidRDefault="00436400"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436400" w:rsidRPr="00AA43B7" w:rsidRDefault="00436400" w:rsidP="00AA43B7">
            <w:pPr>
              <w:spacing w:after="0" w:line="240" w:lineRule="auto"/>
              <w:rPr>
                <w:rFonts w:ascii="Times New Roman" w:eastAsia="Times New Roman" w:hAnsi="Times New Roman"/>
                <w:sz w:val="24"/>
                <w:szCs w:val="24"/>
                <w:lang w:eastAsia="ru-RU"/>
              </w:rPr>
            </w:pPr>
          </w:p>
          <w:p w:rsidR="00436400" w:rsidRPr="00AA43B7" w:rsidRDefault="00436400"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tc>
        <w:tc>
          <w:tcPr>
            <w:tcW w:w="6504" w:type="dxa"/>
            <w:tcBorders>
              <w:top w:val="nil"/>
              <w:left w:val="nil"/>
              <w:bottom w:val="nil"/>
              <w:right w:val="nil"/>
            </w:tcBorders>
            <w:shd w:val="clear" w:color="auto" w:fill="auto"/>
          </w:tcPr>
          <w:p w:rsidR="00436400" w:rsidRPr="00AA43B7" w:rsidRDefault="00514E5C"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д</w:t>
            </w:r>
            <w:r w:rsidR="00436400" w:rsidRPr="00AA43B7">
              <w:rPr>
                <w:rFonts w:ascii="Times New Roman" w:eastAsia="Times New Roman" w:hAnsi="Times New Roman"/>
                <w:sz w:val="24"/>
                <w:szCs w:val="24"/>
                <w:lang w:eastAsia="ru-RU"/>
              </w:rPr>
              <w:t xml:space="preserve">иректор </w:t>
            </w:r>
            <w:r w:rsidRPr="00AA43B7">
              <w:rPr>
                <w:rFonts w:ascii="Times New Roman" w:eastAsia="Times New Roman" w:hAnsi="Times New Roman"/>
                <w:sz w:val="24"/>
                <w:szCs w:val="24"/>
                <w:lang w:eastAsia="ru-RU"/>
              </w:rPr>
              <w:t xml:space="preserve">Ханты-Мансийского филиала </w:t>
            </w:r>
            <w:r w:rsidRPr="00AA43B7">
              <w:rPr>
                <w:rFonts w:ascii="Times New Roman" w:eastAsia="Times New Roman" w:hAnsi="Times New Roman" w:cs="Times New Roman"/>
                <w:sz w:val="24"/>
                <w:szCs w:val="24"/>
                <w:lang w:eastAsia="ru-RU"/>
              </w:rPr>
              <w:t>ООО «АльфаСтрахование-ОМС»</w:t>
            </w:r>
          </w:p>
          <w:p w:rsidR="00436400" w:rsidRPr="00AA43B7" w:rsidRDefault="00436400" w:rsidP="00AA43B7">
            <w:pPr>
              <w:spacing w:after="0" w:line="240" w:lineRule="auto"/>
              <w:jc w:val="both"/>
              <w:rPr>
                <w:rFonts w:ascii="Times New Roman" w:eastAsia="Times New Roman" w:hAnsi="Times New Roman"/>
                <w:sz w:val="24"/>
                <w:szCs w:val="24"/>
                <w:lang w:eastAsia="ru-RU"/>
              </w:rPr>
            </w:pPr>
          </w:p>
          <w:p w:rsidR="005A2B68" w:rsidRPr="00AA43B7" w:rsidRDefault="005A2B68"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президент Некоммерческого партнерства «Ассоциация работников здравоохранения Ханты-Мансийского автономного округа – Югры»</w:t>
            </w:r>
          </w:p>
        </w:tc>
      </w:tr>
      <w:tr w:rsidR="000B4006" w:rsidRPr="00AA43B7" w:rsidTr="004B27E1">
        <w:trPr>
          <w:trHeight w:val="634"/>
        </w:trPr>
        <w:tc>
          <w:tcPr>
            <w:tcW w:w="2957" w:type="dxa"/>
            <w:tcBorders>
              <w:top w:val="nil"/>
              <w:left w:val="nil"/>
              <w:bottom w:val="nil"/>
              <w:right w:val="nil"/>
            </w:tcBorders>
            <w:shd w:val="clear" w:color="auto" w:fill="auto"/>
            <w:hideMark/>
          </w:tcPr>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Овечкин</w:t>
            </w:r>
            <w:r w:rsidRPr="00AA43B7">
              <w:rPr>
                <w:rFonts w:ascii="Times New Roman" w:eastAsia="Times New Roman" w:hAnsi="Times New Roman"/>
                <w:sz w:val="24"/>
                <w:szCs w:val="24"/>
                <w:lang w:eastAsia="ru-RU"/>
              </w:rPr>
              <w:br/>
              <w:t>Павел Геннадьевич</w:t>
            </w: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Меньшикова</w:t>
            </w: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Оксана Геннадьевна</w:t>
            </w: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Суровов</w:t>
            </w:r>
            <w:r w:rsidRPr="00AA43B7">
              <w:rPr>
                <w:rFonts w:ascii="Times New Roman" w:eastAsia="Times New Roman" w:hAnsi="Times New Roman"/>
                <w:sz w:val="24"/>
                <w:szCs w:val="24"/>
                <w:lang w:eastAsia="ru-RU"/>
              </w:rPr>
              <w:br/>
              <w:t xml:space="preserve">Александр Андреевич </w:t>
            </w:r>
          </w:p>
        </w:tc>
        <w:tc>
          <w:tcPr>
            <w:tcW w:w="428" w:type="dxa"/>
            <w:tcBorders>
              <w:top w:val="nil"/>
              <w:left w:val="nil"/>
              <w:bottom w:val="nil"/>
              <w:right w:val="nil"/>
            </w:tcBorders>
            <w:shd w:val="clear" w:color="auto" w:fill="auto"/>
            <w:hideMark/>
          </w:tcPr>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p>
          <w:p w:rsidR="005A2B68" w:rsidRPr="00AA43B7" w:rsidRDefault="005A2B68" w:rsidP="00AA43B7">
            <w:pPr>
              <w:spacing w:after="0" w:line="240" w:lineRule="auto"/>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w:t>
            </w:r>
          </w:p>
          <w:p w:rsidR="005A2B68" w:rsidRPr="00AA43B7" w:rsidRDefault="005A2B68" w:rsidP="00AA43B7">
            <w:pPr>
              <w:spacing w:after="0" w:line="240" w:lineRule="auto"/>
              <w:rPr>
                <w:rFonts w:ascii="Times New Roman" w:eastAsia="Times New Roman" w:hAnsi="Times New Roman"/>
                <w:sz w:val="24"/>
                <w:szCs w:val="24"/>
                <w:lang w:eastAsia="ru-RU"/>
              </w:rPr>
            </w:pPr>
          </w:p>
        </w:tc>
        <w:tc>
          <w:tcPr>
            <w:tcW w:w="6504" w:type="dxa"/>
            <w:tcBorders>
              <w:top w:val="nil"/>
              <w:left w:val="nil"/>
              <w:bottom w:val="nil"/>
              <w:right w:val="nil"/>
            </w:tcBorders>
            <w:shd w:val="clear" w:color="auto" w:fill="auto"/>
            <w:hideMark/>
          </w:tcPr>
          <w:p w:rsidR="005A2B68" w:rsidRPr="00AA43B7" w:rsidRDefault="005A2B68" w:rsidP="00AA43B7">
            <w:pPr>
              <w:spacing w:after="0" w:line="240" w:lineRule="auto"/>
              <w:jc w:val="both"/>
              <w:rPr>
                <w:rFonts w:ascii="Times New Roman" w:eastAsia="Times New Roman" w:hAnsi="Times New Roman"/>
                <w:sz w:val="24"/>
                <w:szCs w:val="24"/>
                <w:lang w:eastAsia="ru-RU"/>
              </w:rPr>
            </w:pPr>
          </w:p>
          <w:p w:rsidR="005A2B68" w:rsidRPr="00AA43B7" w:rsidRDefault="005A2B68"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sz w:val="24"/>
                <w:szCs w:val="24"/>
                <w:lang w:eastAsia="ru-RU"/>
              </w:rPr>
              <w:t>член Некоммерческого партнерства «Ассоциация работников здравоохранения Ханты-Мансийского автономного округа – Югры»</w:t>
            </w:r>
          </w:p>
          <w:p w:rsidR="005A2B68" w:rsidRPr="00AA43B7" w:rsidRDefault="005A2B68" w:rsidP="00AA43B7">
            <w:pPr>
              <w:spacing w:after="0" w:line="240" w:lineRule="auto"/>
              <w:jc w:val="both"/>
              <w:rPr>
                <w:rFonts w:ascii="Times New Roman" w:eastAsia="Times New Roman" w:hAnsi="Times New Roman"/>
                <w:sz w:val="24"/>
                <w:szCs w:val="24"/>
                <w:lang w:eastAsia="ru-RU"/>
              </w:rPr>
            </w:pPr>
          </w:p>
          <w:p w:rsidR="005A2B68" w:rsidRPr="00AA43B7" w:rsidRDefault="005A2B68" w:rsidP="00AA43B7">
            <w:pPr>
              <w:spacing w:after="0" w:line="240" w:lineRule="auto"/>
              <w:jc w:val="both"/>
              <w:rPr>
                <w:rFonts w:ascii="Times New Roman" w:eastAsia="Times New Roman" w:hAnsi="Times New Roman" w:cs="Times New Roman"/>
                <w:sz w:val="24"/>
                <w:szCs w:val="24"/>
                <w:lang w:eastAsia="ru-RU"/>
              </w:rPr>
            </w:pPr>
            <w:r w:rsidRPr="00AA43B7">
              <w:rPr>
                <w:rFonts w:ascii="Times New Roman" w:eastAsia="Times New Roman" w:hAnsi="Times New Roman" w:cs="Times New Roman"/>
                <w:sz w:val="24"/>
                <w:szCs w:val="24"/>
                <w:lang w:eastAsia="ru-RU"/>
              </w:rPr>
              <w:t>председатель окружной организации профсоюза работников здравоохранения Российской Федерации</w:t>
            </w:r>
          </w:p>
          <w:p w:rsidR="005A2B68" w:rsidRPr="00AA43B7" w:rsidRDefault="005A2B68" w:rsidP="00AA43B7">
            <w:pPr>
              <w:spacing w:after="0" w:line="240" w:lineRule="auto"/>
              <w:jc w:val="both"/>
              <w:rPr>
                <w:rFonts w:ascii="Times New Roman" w:eastAsia="Times New Roman" w:hAnsi="Times New Roman"/>
                <w:sz w:val="24"/>
                <w:szCs w:val="24"/>
                <w:lang w:eastAsia="ru-RU"/>
              </w:rPr>
            </w:pPr>
          </w:p>
          <w:p w:rsidR="005A2B68" w:rsidRPr="00AA43B7" w:rsidRDefault="005A2B68" w:rsidP="00AA43B7">
            <w:pPr>
              <w:spacing w:after="0" w:line="240" w:lineRule="auto"/>
              <w:jc w:val="both"/>
              <w:rPr>
                <w:rFonts w:ascii="Times New Roman" w:eastAsia="Times New Roman" w:hAnsi="Times New Roman"/>
                <w:sz w:val="24"/>
                <w:szCs w:val="24"/>
                <w:lang w:eastAsia="ru-RU"/>
              </w:rPr>
            </w:pPr>
            <w:r w:rsidRPr="00AA43B7">
              <w:rPr>
                <w:rFonts w:ascii="Times New Roman" w:eastAsia="Times New Roman" w:hAnsi="Times New Roman" w:cs="Times New Roman"/>
                <w:sz w:val="24"/>
                <w:szCs w:val="24"/>
                <w:lang w:eastAsia="ru-RU"/>
              </w:rPr>
              <w:t>председатель Сургутской территориальной организации профсоюза работников здравоохранения Российской Федерации</w:t>
            </w:r>
          </w:p>
        </w:tc>
      </w:tr>
    </w:tbl>
    <w:p w:rsidR="002F0DAA" w:rsidRDefault="002F0DAA" w:rsidP="00AA43B7">
      <w:pPr>
        <w:autoSpaceDE w:val="0"/>
        <w:autoSpaceDN w:val="0"/>
        <w:adjustRightInd w:val="0"/>
        <w:spacing w:after="0" w:line="240" w:lineRule="auto"/>
        <w:ind w:firstLine="708"/>
        <w:jc w:val="both"/>
        <w:rPr>
          <w:rFonts w:ascii="Times New Roman" w:hAnsi="Times New Roman"/>
          <w:sz w:val="24"/>
          <w:szCs w:val="24"/>
        </w:rPr>
      </w:pPr>
    </w:p>
    <w:p w:rsidR="00F74600" w:rsidRPr="00AA43B7" w:rsidRDefault="00136EF1" w:rsidP="00AA43B7">
      <w:pPr>
        <w:autoSpaceDE w:val="0"/>
        <w:autoSpaceDN w:val="0"/>
        <w:adjustRightInd w:val="0"/>
        <w:spacing w:after="0" w:line="240" w:lineRule="auto"/>
        <w:ind w:firstLine="708"/>
        <w:jc w:val="both"/>
        <w:rPr>
          <w:rFonts w:ascii="Times New Roman" w:hAnsi="Times New Roman"/>
          <w:sz w:val="24"/>
          <w:szCs w:val="24"/>
        </w:rPr>
      </w:pPr>
      <w:r w:rsidRPr="00AA43B7">
        <w:rPr>
          <w:rFonts w:ascii="Times New Roman" w:hAnsi="Times New Roman"/>
          <w:sz w:val="24"/>
          <w:szCs w:val="24"/>
        </w:rPr>
        <w:t xml:space="preserve">В </w:t>
      </w:r>
      <w:r w:rsidR="00662BF3" w:rsidRPr="00AA43B7">
        <w:rPr>
          <w:rFonts w:ascii="Times New Roman" w:hAnsi="Times New Roman"/>
          <w:sz w:val="24"/>
          <w:szCs w:val="24"/>
        </w:rPr>
        <w:t xml:space="preserve">целях реализации на территории Ханты-Мансийского автономного округа – Югры Федерального закона от 21.11.2011 № 323-ФЗ «Об основах охраны здоровья граждан в </w:t>
      </w:r>
      <w:r w:rsidR="00662BF3" w:rsidRPr="00AA43B7">
        <w:rPr>
          <w:rFonts w:ascii="Times New Roman" w:hAnsi="Times New Roman"/>
          <w:sz w:val="24"/>
          <w:szCs w:val="24"/>
        </w:rPr>
        <w:lastRenderedPageBreak/>
        <w:t>Российской Федерации</w:t>
      </w:r>
      <w:r w:rsidR="00D434ED" w:rsidRPr="00AA43B7">
        <w:rPr>
          <w:rFonts w:ascii="Times New Roman" w:hAnsi="Times New Roman"/>
          <w:sz w:val="24"/>
          <w:szCs w:val="24"/>
        </w:rPr>
        <w:t>»</w:t>
      </w:r>
      <w:r w:rsidR="00662BF3" w:rsidRPr="00AA43B7">
        <w:rPr>
          <w:rFonts w:ascii="Times New Roman" w:hAnsi="Times New Roman"/>
          <w:sz w:val="24"/>
          <w:szCs w:val="24"/>
        </w:rPr>
        <w:t>, Федерального закона от 29.11.2010 № 326-ФЗ «Об обязательном медицинском страховании в Российской Федерации</w:t>
      </w:r>
      <w:r w:rsidR="00D434ED" w:rsidRPr="00AA43B7">
        <w:rPr>
          <w:rFonts w:ascii="Times New Roman" w:hAnsi="Times New Roman"/>
          <w:sz w:val="24"/>
          <w:szCs w:val="24"/>
        </w:rPr>
        <w:t>»</w:t>
      </w:r>
      <w:r w:rsidR="00662BF3" w:rsidRPr="00AA43B7">
        <w:rPr>
          <w:rFonts w:ascii="Times New Roman" w:hAnsi="Times New Roman"/>
          <w:sz w:val="24"/>
          <w:szCs w:val="24"/>
        </w:rPr>
        <w:t xml:space="preserve">, постановления Правительства Российской Федерации от </w:t>
      </w:r>
      <w:r w:rsidR="006F21CE" w:rsidRPr="00AA43B7">
        <w:rPr>
          <w:rFonts w:ascii="Times New Roman" w:hAnsi="Times New Roman"/>
          <w:sz w:val="24"/>
          <w:szCs w:val="24"/>
        </w:rPr>
        <w:t>19</w:t>
      </w:r>
      <w:r w:rsidR="00662BF3" w:rsidRPr="00AA43B7">
        <w:rPr>
          <w:rFonts w:ascii="Times New Roman" w:hAnsi="Times New Roman"/>
          <w:sz w:val="24"/>
          <w:szCs w:val="24"/>
        </w:rPr>
        <w:t>.1</w:t>
      </w:r>
      <w:r w:rsidR="006F21CE" w:rsidRPr="00AA43B7">
        <w:rPr>
          <w:rFonts w:ascii="Times New Roman" w:hAnsi="Times New Roman"/>
          <w:sz w:val="24"/>
          <w:szCs w:val="24"/>
        </w:rPr>
        <w:t>2</w:t>
      </w:r>
      <w:r w:rsidR="00662BF3" w:rsidRPr="00AA43B7">
        <w:rPr>
          <w:rFonts w:ascii="Times New Roman" w:hAnsi="Times New Roman"/>
          <w:sz w:val="24"/>
          <w:szCs w:val="24"/>
        </w:rPr>
        <w:t>.201</w:t>
      </w:r>
      <w:r w:rsidR="00AD7B15" w:rsidRPr="00AA43B7">
        <w:rPr>
          <w:rFonts w:ascii="Times New Roman" w:hAnsi="Times New Roman"/>
          <w:sz w:val="24"/>
          <w:szCs w:val="24"/>
        </w:rPr>
        <w:t>6</w:t>
      </w:r>
      <w:r w:rsidR="00662BF3" w:rsidRPr="00AA43B7">
        <w:rPr>
          <w:rFonts w:ascii="Times New Roman" w:hAnsi="Times New Roman"/>
          <w:sz w:val="24"/>
          <w:szCs w:val="24"/>
        </w:rPr>
        <w:t xml:space="preserve"> № </w:t>
      </w:r>
      <w:r w:rsidR="00AD7B15" w:rsidRPr="00AA43B7">
        <w:rPr>
          <w:rFonts w:ascii="Times New Roman" w:hAnsi="Times New Roman"/>
          <w:sz w:val="24"/>
          <w:szCs w:val="24"/>
        </w:rPr>
        <w:t>1403</w:t>
      </w:r>
      <w:r w:rsidR="00662BF3" w:rsidRPr="00AA43B7">
        <w:rPr>
          <w:rFonts w:ascii="Times New Roman" w:hAnsi="Times New Roman"/>
          <w:sz w:val="24"/>
          <w:szCs w:val="24"/>
        </w:rPr>
        <w:t xml:space="preserve"> </w:t>
      </w:r>
      <w:r w:rsidR="00D434ED" w:rsidRPr="00AA43B7">
        <w:rPr>
          <w:rFonts w:ascii="Times New Roman" w:hAnsi="Times New Roman"/>
          <w:sz w:val="24"/>
          <w:szCs w:val="24"/>
        </w:rPr>
        <w:t>«</w:t>
      </w:r>
      <w:r w:rsidR="00662BF3" w:rsidRPr="00AA43B7">
        <w:rPr>
          <w:rFonts w:ascii="Times New Roman" w:hAnsi="Times New Roman"/>
          <w:sz w:val="24"/>
          <w:szCs w:val="24"/>
        </w:rPr>
        <w:t>О программе государственных гарантий бесплатного оказания гражданам медицинской помощи на 201</w:t>
      </w:r>
      <w:r w:rsidR="00AD7B15" w:rsidRPr="00AA43B7">
        <w:rPr>
          <w:rFonts w:ascii="Times New Roman" w:hAnsi="Times New Roman"/>
          <w:sz w:val="24"/>
          <w:szCs w:val="24"/>
        </w:rPr>
        <w:t>7</w:t>
      </w:r>
      <w:r w:rsidR="006F21CE" w:rsidRPr="00AA43B7">
        <w:rPr>
          <w:rFonts w:ascii="Times New Roman" w:hAnsi="Times New Roman"/>
          <w:sz w:val="24"/>
          <w:szCs w:val="24"/>
        </w:rPr>
        <w:t xml:space="preserve"> год</w:t>
      </w:r>
      <w:r w:rsidR="00AD7B15" w:rsidRPr="00AA43B7">
        <w:rPr>
          <w:rFonts w:ascii="Times New Roman" w:hAnsi="Times New Roman"/>
          <w:sz w:val="24"/>
          <w:szCs w:val="24"/>
        </w:rPr>
        <w:t xml:space="preserve"> и на плановый период 2018 и 2019 годов</w:t>
      </w:r>
      <w:r w:rsidR="006F21CE" w:rsidRPr="00AA43B7">
        <w:rPr>
          <w:rFonts w:ascii="Times New Roman" w:hAnsi="Times New Roman"/>
          <w:sz w:val="24"/>
          <w:szCs w:val="24"/>
        </w:rPr>
        <w:t>»</w:t>
      </w:r>
      <w:r w:rsidR="00662BF3" w:rsidRPr="00AA43B7">
        <w:rPr>
          <w:rFonts w:ascii="Times New Roman" w:hAnsi="Times New Roman"/>
          <w:sz w:val="24"/>
          <w:szCs w:val="24"/>
        </w:rPr>
        <w:t xml:space="preserve">, постановления Правительства Ханты-Мансийского автономного округа – Югры от </w:t>
      </w:r>
      <w:r w:rsidR="006F21CE" w:rsidRPr="00AA43B7">
        <w:rPr>
          <w:rFonts w:ascii="Times New Roman" w:hAnsi="Times New Roman"/>
          <w:sz w:val="24"/>
          <w:szCs w:val="24"/>
        </w:rPr>
        <w:t>2</w:t>
      </w:r>
      <w:r w:rsidR="00AD7B15" w:rsidRPr="00AA43B7">
        <w:rPr>
          <w:rFonts w:ascii="Times New Roman" w:hAnsi="Times New Roman"/>
          <w:sz w:val="24"/>
          <w:szCs w:val="24"/>
        </w:rPr>
        <w:t>2</w:t>
      </w:r>
      <w:r w:rsidR="006F21CE" w:rsidRPr="00AA43B7">
        <w:rPr>
          <w:rFonts w:ascii="Times New Roman" w:hAnsi="Times New Roman"/>
          <w:sz w:val="24"/>
          <w:szCs w:val="24"/>
        </w:rPr>
        <w:t>.12.201</w:t>
      </w:r>
      <w:r w:rsidR="00AD7B15" w:rsidRPr="00AA43B7">
        <w:rPr>
          <w:rFonts w:ascii="Times New Roman" w:hAnsi="Times New Roman"/>
          <w:sz w:val="24"/>
          <w:szCs w:val="24"/>
        </w:rPr>
        <w:t>6</w:t>
      </w:r>
      <w:r w:rsidR="006F21CE" w:rsidRPr="00AA43B7">
        <w:rPr>
          <w:rFonts w:ascii="Times New Roman" w:hAnsi="Times New Roman"/>
          <w:sz w:val="24"/>
          <w:szCs w:val="24"/>
        </w:rPr>
        <w:t xml:space="preserve"> </w:t>
      </w:r>
      <w:r w:rsidR="00662BF3" w:rsidRPr="00AA43B7">
        <w:rPr>
          <w:rFonts w:ascii="Times New Roman" w:hAnsi="Times New Roman"/>
          <w:sz w:val="24"/>
          <w:szCs w:val="24"/>
        </w:rPr>
        <w:t xml:space="preserve">№ </w:t>
      </w:r>
      <w:r w:rsidR="00AD7B15" w:rsidRPr="00AA43B7">
        <w:rPr>
          <w:rFonts w:ascii="Times New Roman" w:hAnsi="Times New Roman"/>
          <w:sz w:val="24"/>
          <w:szCs w:val="24"/>
        </w:rPr>
        <w:t>536</w:t>
      </w:r>
      <w:r w:rsidR="00662BF3" w:rsidRPr="00AA43B7">
        <w:rPr>
          <w:rFonts w:ascii="Times New Roman" w:hAnsi="Times New Roman"/>
          <w:sz w:val="24"/>
          <w:szCs w:val="24"/>
        </w:rPr>
        <w:t xml:space="preserve">-п </w:t>
      </w:r>
      <w:r w:rsidR="002D70CE" w:rsidRPr="00AA43B7">
        <w:rPr>
          <w:rFonts w:ascii="Times New Roman" w:hAnsi="Times New Roman"/>
          <w:sz w:val="24"/>
          <w:szCs w:val="24"/>
        </w:rPr>
        <w:t>«</w:t>
      </w:r>
      <w:r w:rsidR="00662BF3" w:rsidRPr="00AA43B7">
        <w:rPr>
          <w:rFonts w:ascii="Times New Roman" w:hAnsi="Times New Roman"/>
          <w:sz w:val="24"/>
          <w:szCs w:val="24"/>
        </w:rPr>
        <w:t>О Территориальной программе государственных гарантий бесплатного оказания гражданам Российской Федерации медицинской помощи в Ханты-Мансийском автономном округе - Югре на 201</w:t>
      </w:r>
      <w:r w:rsidR="00AD7B15" w:rsidRPr="00AA43B7">
        <w:rPr>
          <w:rFonts w:ascii="Times New Roman" w:hAnsi="Times New Roman"/>
          <w:sz w:val="24"/>
          <w:szCs w:val="24"/>
        </w:rPr>
        <w:t>7</w:t>
      </w:r>
      <w:r w:rsidR="006F21CE" w:rsidRPr="00AA43B7">
        <w:rPr>
          <w:rFonts w:ascii="Times New Roman" w:hAnsi="Times New Roman"/>
          <w:sz w:val="24"/>
          <w:szCs w:val="24"/>
        </w:rPr>
        <w:t xml:space="preserve"> год</w:t>
      </w:r>
      <w:r w:rsidR="00AD7B15" w:rsidRPr="00AA43B7">
        <w:rPr>
          <w:rFonts w:ascii="Times New Roman" w:hAnsi="Times New Roman"/>
          <w:sz w:val="24"/>
          <w:szCs w:val="24"/>
        </w:rPr>
        <w:t xml:space="preserve"> и на плановый период 2018 и 2019 годов</w:t>
      </w:r>
      <w:r w:rsidR="002D70CE" w:rsidRPr="00AA43B7">
        <w:rPr>
          <w:rFonts w:ascii="Times New Roman" w:hAnsi="Times New Roman"/>
          <w:sz w:val="24"/>
          <w:szCs w:val="24"/>
        </w:rPr>
        <w:t>»</w:t>
      </w:r>
      <w:r w:rsidR="00662BF3" w:rsidRPr="00AA43B7">
        <w:rPr>
          <w:rFonts w:ascii="Times New Roman" w:hAnsi="Times New Roman"/>
          <w:sz w:val="24"/>
          <w:szCs w:val="24"/>
        </w:rPr>
        <w:t>,</w:t>
      </w:r>
      <w:r w:rsidR="00787B28" w:rsidRPr="00AA43B7">
        <w:rPr>
          <w:rFonts w:ascii="Times New Roman" w:hAnsi="Times New Roman"/>
          <w:sz w:val="24"/>
          <w:szCs w:val="24"/>
        </w:rPr>
        <w:t xml:space="preserve"> </w:t>
      </w:r>
      <w:r w:rsidR="00662BF3" w:rsidRPr="00AA43B7">
        <w:rPr>
          <w:rFonts w:ascii="Times New Roman" w:hAnsi="Times New Roman"/>
          <w:sz w:val="24"/>
          <w:szCs w:val="24"/>
        </w:rPr>
        <w:t xml:space="preserve">в соответствии со статьями 30, 36 Федерального закона от 29.11.2010 № 326-ФЗ «Об обязательном медицинском страховании в Российской Федерации», приказом Минздравсоцразвития Российской Федерации от 28.02.2011 № 158н «Об утверждении правил обязательного медицинского страхования», руководствуясь пунктом 3 частью 3 раздела </w:t>
      </w:r>
      <w:r w:rsidR="00662BF3" w:rsidRPr="00AA43B7">
        <w:rPr>
          <w:rFonts w:ascii="Times New Roman" w:hAnsi="Times New Roman"/>
          <w:sz w:val="24"/>
          <w:szCs w:val="24"/>
          <w:lang w:val="en-US"/>
        </w:rPr>
        <w:t>V</w:t>
      </w:r>
      <w:r w:rsidR="00662BF3" w:rsidRPr="00AA43B7">
        <w:rPr>
          <w:rFonts w:ascii="Times New Roman" w:hAnsi="Times New Roman"/>
          <w:sz w:val="24"/>
          <w:szCs w:val="24"/>
        </w:rPr>
        <w:t xml:space="preserve"> Тарифного соглашения в системе обязательного медицинского страхования Ханты-Мансийского автономного округа – Югры на 201</w:t>
      </w:r>
      <w:r w:rsidR="00AD7B15" w:rsidRPr="00AA43B7">
        <w:rPr>
          <w:rFonts w:ascii="Times New Roman" w:hAnsi="Times New Roman"/>
          <w:sz w:val="24"/>
          <w:szCs w:val="24"/>
        </w:rPr>
        <w:t>7</w:t>
      </w:r>
      <w:r w:rsidR="00662BF3" w:rsidRPr="00AA43B7">
        <w:rPr>
          <w:rFonts w:ascii="Times New Roman" w:hAnsi="Times New Roman"/>
          <w:sz w:val="24"/>
          <w:szCs w:val="24"/>
        </w:rPr>
        <w:t xml:space="preserve"> год (далее – Тарифное соглашение) во изменение и в дополнение Тарифного соглашения заключено настоящее Дополнительное соглашение о нижеследующем:</w:t>
      </w:r>
      <w:r w:rsidR="00F74600" w:rsidRPr="00AA43B7">
        <w:rPr>
          <w:rFonts w:ascii="Times New Roman" w:hAnsi="Times New Roman"/>
          <w:sz w:val="24"/>
          <w:szCs w:val="24"/>
        </w:rPr>
        <w:t xml:space="preserve"> </w:t>
      </w:r>
    </w:p>
    <w:p w:rsidR="00DE3329" w:rsidRPr="00AA43B7" w:rsidRDefault="00F74600" w:rsidP="00AA43B7">
      <w:pPr>
        <w:pStyle w:val="ConsPlusNonformat"/>
        <w:numPr>
          <w:ilvl w:val="0"/>
          <w:numId w:val="1"/>
        </w:numPr>
        <w:ind w:left="0" w:firstLine="709"/>
        <w:contextualSpacing/>
        <w:jc w:val="both"/>
        <w:rPr>
          <w:rFonts w:ascii="Times New Roman" w:hAnsi="Times New Roman" w:cs="Times New Roman"/>
          <w:sz w:val="24"/>
          <w:szCs w:val="24"/>
        </w:rPr>
      </w:pPr>
      <w:r w:rsidRPr="00AA43B7">
        <w:rPr>
          <w:rFonts w:ascii="Times New Roman" w:hAnsi="Times New Roman" w:cs="Times New Roman"/>
          <w:sz w:val="24"/>
          <w:szCs w:val="24"/>
        </w:rPr>
        <w:t>Внести в Тарифное соглашение следующие изменения и дополнения:</w:t>
      </w:r>
    </w:p>
    <w:p w:rsidR="00A40445" w:rsidRPr="00AA43B7" w:rsidRDefault="00F15CAA" w:rsidP="00AA43B7">
      <w:pPr>
        <w:pStyle w:val="a3"/>
        <w:numPr>
          <w:ilvl w:val="1"/>
          <w:numId w:val="1"/>
        </w:numPr>
        <w:spacing w:after="0" w:line="240" w:lineRule="auto"/>
        <w:ind w:left="0" w:firstLine="709"/>
        <w:contextualSpacing/>
        <w:jc w:val="both"/>
        <w:rPr>
          <w:rFonts w:ascii="Times New Roman" w:eastAsia="Times New Roman" w:hAnsi="Times New Roman" w:cs="Times New Roman"/>
          <w:sz w:val="24"/>
          <w:szCs w:val="24"/>
          <w:lang w:eastAsia="ru-RU"/>
        </w:rPr>
      </w:pPr>
      <w:r w:rsidRPr="00AA43B7">
        <w:rPr>
          <w:rFonts w:ascii="Times New Roman" w:hAnsi="Times New Roman" w:cs="Times New Roman"/>
          <w:sz w:val="24"/>
          <w:szCs w:val="24"/>
        </w:rPr>
        <w:t>После а</w:t>
      </w:r>
      <w:r w:rsidR="00E27CA0" w:rsidRPr="00AA43B7">
        <w:rPr>
          <w:rFonts w:ascii="Times New Roman" w:hAnsi="Times New Roman" w:cs="Times New Roman"/>
          <w:sz w:val="24"/>
          <w:szCs w:val="24"/>
        </w:rPr>
        <w:t>бзац</w:t>
      </w:r>
      <w:r w:rsidRPr="00AA43B7">
        <w:rPr>
          <w:rFonts w:ascii="Times New Roman" w:hAnsi="Times New Roman" w:cs="Times New Roman"/>
          <w:sz w:val="24"/>
          <w:szCs w:val="24"/>
        </w:rPr>
        <w:t>а</w:t>
      </w:r>
      <w:r w:rsidR="00E27CA0" w:rsidRPr="00AA43B7">
        <w:rPr>
          <w:rFonts w:ascii="Times New Roman" w:hAnsi="Times New Roman" w:cs="Times New Roman"/>
          <w:sz w:val="24"/>
          <w:szCs w:val="24"/>
        </w:rPr>
        <w:t xml:space="preserve"> 1</w:t>
      </w:r>
      <w:r w:rsidRPr="00AA43B7">
        <w:rPr>
          <w:rFonts w:ascii="Times New Roman" w:hAnsi="Times New Roman" w:cs="Times New Roman"/>
          <w:sz w:val="24"/>
          <w:szCs w:val="24"/>
        </w:rPr>
        <w:t>5</w:t>
      </w:r>
      <w:r w:rsidR="00E27CA0" w:rsidRPr="00AA43B7">
        <w:rPr>
          <w:rFonts w:ascii="Times New Roman" w:hAnsi="Times New Roman" w:cs="Times New Roman"/>
          <w:sz w:val="24"/>
          <w:szCs w:val="24"/>
        </w:rPr>
        <w:t>, пункта 7</w:t>
      </w:r>
      <w:r w:rsidR="00447AD1" w:rsidRPr="00AA43B7">
        <w:rPr>
          <w:rFonts w:ascii="Times New Roman" w:hAnsi="Times New Roman" w:cs="Times New Roman"/>
          <w:sz w:val="24"/>
          <w:szCs w:val="24"/>
        </w:rPr>
        <w:t xml:space="preserve"> «</w:t>
      </w:r>
      <w:r w:rsidR="00447AD1" w:rsidRPr="00AA43B7">
        <w:rPr>
          <w:rFonts w:ascii="Times New Roman" w:hAnsi="Times New Roman"/>
          <w:sz w:val="24"/>
          <w:szCs w:val="24"/>
          <w:lang w:eastAsia="zh-CN"/>
        </w:rPr>
        <w:t>Особенности раздельного учета и контроля объемов предоставления медицинской помощи»</w:t>
      </w:r>
      <w:r w:rsidR="00E27CA0" w:rsidRPr="00AA43B7">
        <w:rPr>
          <w:rFonts w:ascii="Times New Roman" w:hAnsi="Times New Roman" w:cs="Times New Roman"/>
          <w:sz w:val="24"/>
          <w:szCs w:val="24"/>
        </w:rPr>
        <w:t>, раздела I</w:t>
      </w:r>
      <w:r w:rsidRPr="00AA43B7">
        <w:rPr>
          <w:rFonts w:ascii="Times New Roman" w:hAnsi="Times New Roman" w:cs="Times New Roman"/>
          <w:sz w:val="24"/>
          <w:szCs w:val="24"/>
        </w:rPr>
        <w:t xml:space="preserve"> </w:t>
      </w:r>
      <w:r w:rsidR="00E75A3D" w:rsidRPr="00AA43B7">
        <w:rPr>
          <w:rFonts w:ascii="Times New Roman" w:hAnsi="Times New Roman" w:cs="Times New Roman"/>
          <w:sz w:val="24"/>
          <w:szCs w:val="24"/>
        </w:rPr>
        <w:t xml:space="preserve">«Общие положения» </w:t>
      </w:r>
      <w:r w:rsidRPr="00AA43B7">
        <w:rPr>
          <w:rFonts w:ascii="Times New Roman" w:hAnsi="Times New Roman" w:cs="Times New Roman"/>
          <w:sz w:val="24"/>
          <w:szCs w:val="24"/>
        </w:rPr>
        <w:t>добавить абзацы 16-20 следующего содержания</w:t>
      </w:r>
      <w:r w:rsidR="00E27CA0" w:rsidRPr="00AA43B7">
        <w:rPr>
          <w:rFonts w:ascii="Times New Roman" w:hAnsi="Times New Roman" w:cs="Times New Roman"/>
          <w:sz w:val="24"/>
          <w:szCs w:val="24"/>
        </w:rPr>
        <w:t>:</w:t>
      </w:r>
    </w:p>
    <w:p w:rsidR="00F15CAA" w:rsidRPr="00206DC3" w:rsidRDefault="00206DC3" w:rsidP="00206DC3">
      <w:pPr>
        <w:spacing w:after="0" w:line="240" w:lineRule="auto"/>
        <w:contextualSpacing/>
        <w:jc w:val="both"/>
        <w:rPr>
          <w:rFonts w:ascii="Times New Roman" w:hAnsi="Times New Roman"/>
          <w:sz w:val="24"/>
          <w:szCs w:val="24"/>
        </w:rPr>
      </w:pPr>
      <w:r>
        <w:rPr>
          <w:rFonts w:ascii="Times New Roman" w:hAnsi="Times New Roman"/>
          <w:sz w:val="24"/>
          <w:szCs w:val="24"/>
        </w:rPr>
        <w:t xml:space="preserve">           </w:t>
      </w:r>
      <w:r w:rsidRPr="00206DC3">
        <w:rPr>
          <w:rFonts w:ascii="Times New Roman" w:hAnsi="Times New Roman"/>
          <w:sz w:val="24"/>
          <w:szCs w:val="24"/>
        </w:rPr>
        <w:t>«</w:t>
      </w:r>
      <w:r w:rsidR="00AC4A48" w:rsidRPr="00206DC3">
        <w:rPr>
          <w:rFonts w:ascii="Times New Roman" w:hAnsi="Times New Roman"/>
          <w:sz w:val="24"/>
          <w:szCs w:val="24"/>
        </w:rPr>
        <w:t>ООО «</w:t>
      </w:r>
      <w:proofErr w:type="spellStart"/>
      <w:r w:rsidR="00AC4A48" w:rsidRPr="00206DC3">
        <w:rPr>
          <w:rFonts w:ascii="Times New Roman" w:hAnsi="Times New Roman"/>
          <w:sz w:val="24"/>
          <w:szCs w:val="24"/>
        </w:rPr>
        <w:t>Витафарм</w:t>
      </w:r>
      <w:proofErr w:type="spellEnd"/>
      <w:r w:rsidR="00AC4A48" w:rsidRPr="00206DC3">
        <w:rPr>
          <w:rFonts w:ascii="Times New Roman" w:hAnsi="Times New Roman"/>
          <w:sz w:val="24"/>
          <w:szCs w:val="24"/>
        </w:rPr>
        <w:t>»;</w:t>
      </w:r>
    </w:p>
    <w:p w:rsidR="00F15CAA" w:rsidRPr="00AA43B7" w:rsidRDefault="00AC4A48" w:rsidP="00AA43B7">
      <w:pPr>
        <w:pStyle w:val="a3"/>
        <w:spacing w:after="0" w:line="240" w:lineRule="auto"/>
        <w:ind w:left="709"/>
        <w:contextualSpacing/>
        <w:jc w:val="both"/>
        <w:rPr>
          <w:rFonts w:ascii="Times New Roman" w:hAnsi="Times New Roman"/>
          <w:sz w:val="24"/>
          <w:szCs w:val="24"/>
        </w:rPr>
      </w:pPr>
      <w:r w:rsidRPr="00AA43B7">
        <w:rPr>
          <w:rFonts w:ascii="Times New Roman" w:hAnsi="Times New Roman"/>
          <w:sz w:val="24"/>
          <w:szCs w:val="24"/>
        </w:rPr>
        <w:t>ООО «</w:t>
      </w:r>
      <w:proofErr w:type="spellStart"/>
      <w:r w:rsidRPr="00AA43B7">
        <w:rPr>
          <w:rFonts w:ascii="Times New Roman" w:hAnsi="Times New Roman"/>
          <w:sz w:val="24"/>
          <w:szCs w:val="24"/>
        </w:rPr>
        <w:t>Витацентр</w:t>
      </w:r>
      <w:proofErr w:type="spellEnd"/>
      <w:r w:rsidRPr="00AA43B7">
        <w:rPr>
          <w:rFonts w:ascii="Times New Roman" w:hAnsi="Times New Roman"/>
          <w:sz w:val="24"/>
          <w:szCs w:val="24"/>
        </w:rPr>
        <w:t>»;</w:t>
      </w:r>
    </w:p>
    <w:p w:rsidR="00F15CAA" w:rsidRPr="00AA43B7" w:rsidRDefault="00F15CAA" w:rsidP="00AA43B7">
      <w:pPr>
        <w:pStyle w:val="a3"/>
        <w:spacing w:after="0" w:line="240" w:lineRule="auto"/>
        <w:ind w:left="709"/>
        <w:contextualSpacing/>
        <w:jc w:val="both"/>
        <w:rPr>
          <w:rFonts w:ascii="Times New Roman" w:hAnsi="Times New Roman"/>
          <w:sz w:val="24"/>
          <w:szCs w:val="24"/>
        </w:rPr>
      </w:pPr>
      <w:r w:rsidRPr="00AA43B7">
        <w:rPr>
          <w:rFonts w:ascii="Times New Roman" w:hAnsi="Times New Roman"/>
          <w:sz w:val="24"/>
          <w:szCs w:val="24"/>
        </w:rPr>
        <w:t>БУ ХМАО-Югры «Нижневартовская окружная клиническая больница»</w:t>
      </w:r>
      <w:r w:rsidR="00AC4A48" w:rsidRPr="00AA43B7">
        <w:rPr>
          <w:rFonts w:ascii="Times New Roman" w:hAnsi="Times New Roman"/>
          <w:sz w:val="24"/>
          <w:szCs w:val="24"/>
        </w:rPr>
        <w:t>;</w:t>
      </w:r>
    </w:p>
    <w:p w:rsidR="00F15CAA" w:rsidRPr="00AA43B7" w:rsidRDefault="00F15CAA" w:rsidP="00AA43B7">
      <w:pPr>
        <w:pStyle w:val="a3"/>
        <w:spacing w:after="0" w:line="240" w:lineRule="auto"/>
        <w:ind w:left="709"/>
        <w:contextualSpacing/>
        <w:jc w:val="both"/>
        <w:rPr>
          <w:rFonts w:ascii="Times New Roman" w:hAnsi="Times New Roman"/>
          <w:sz w:val="24"/>
          <w:szCs w:val="24"/>
        </w:rPr>
      </w:pPr>
      <w:r w:rsidRPr="00AA43B7">
        <w:rPr>
          <w:rFonts w:ascii="Times New Roman" w:hAnsi="Times New Roman"/>
          <w:sz w:val="24"/>
          <w:szCs w:val="24"/>
        </w:rPr>
        <w:t>БУ ХМАО-Югры «Нижневартовская окружная больница № 2»</w:t>
      </w:r>
      <w:r w:rsidR="00AC4A48" w:rsidRPr="00AA43B7">
        <w:rPr>
          <w:rFonts w:ascii="Times New Roman" w:hAnsi="Times New Roman"/>
          <w:sz w:val="24"/>
          <w:szCs w:val="24"/>
        </w:rPr>
        <w:t>;</w:t>
      </w:r>
    </w:p>
    <w:p w:rsidR="00F15CAA" w:rsidRPr="00AA43B7" w:rsidRDefault="00F15CAA" w:rsidP="00AA43B7">
      <w:pPr>
        <w:pStyle w:val="a3"/>
        <w:spacing w:after="0" w:line="240" w:lineRule="auto"/>
        <w:ind w:left="709"/>
        <w:contextualSpacing/>
        <w:jc w:val="both"/>
        <w:rPr>
          <w:rFonts w:ascii="Times New Roman" w:hAnsi="Times New Roman"/>
          <w:sz w:val="24"/>
          <w:szCs w:val="24"/>
        </w:rPr>
      </w:pPr>
      <w:r w:rsidRPr="00AA43B7">
        <w:rPr>
          <w:rFonts w:ascii="Times New Roman" w:hAnsi="Times New Roman"/>
          <w:sz w:val="24"/>
          <w:szCs w:val="24"/>
        </w:rPr>
        <w:t>У ХМАО-Югры «Сургутская городская клиническая больница»</w:t>
      </w:r>
      <w:r w:rsidR="00AC4A48" w:rsidRPr="00AA43B7">
        <w:rPr>
          <w:rFonts w:ascii="Times New Roman" w:hAnsi="Times New Roman"/>
          <w:sz w:val="24"/>
          <w:szCs w:val="24"/>
        </w:rPr>
        <w:t>»</w:t>
      </w:r>
      <w:r w:rsidR="00206DC3">
        <w:rPr>
          <w:rFonts w:ascii="Times New Roman" w:hAnsi="Times New Roman"/>
          <w:sz w:val="24"/>
          <w:szCs w:val="24"/>
        </w:rPr>
        <w:t>.</w:t>
      </w:r>
    </w:p>
    <w:p w:rsidR="00DD6ECE" w:rsidRPr="00AA43B7" w:rsidRDefault="008522F6" w:rsidP="00AA43B7">
      <w:pPr>
        <w:pStyle w:val="a3"/>
        <w:numPr>
          <w:ilvl w:val="1"/>
          <w:numId w:val="1"/>
        </w:numPr>
        <w:spacing w:after="0" w:line="240" w:lineRule="auto"/>
        <w:ind w:left="0" w:firstLine="709"/>
        <w:contextualSpacing/>
        <w:jc w:val="both"/>
        <w:outlineLvl w:val="2"/>
        <w:rPr>
          <w:rFonts w:ascii="Times New Roman" w:hAnsi="Times New Roman"/>
          <w:sz w:val="24"/>
          <w:szCs w:val="24"/>
        </w:rPr>
      </w:pPr>
      <w:r w:rsidRPr="00AA43B7">
        <w:rPr>
          <w:rFonts w:ascii="Times New Roman" w:hAnsi="Times New Roman"/>
          <w:sz w:val="24"/>
          <w:szCs w:val="24"/>
        </w:rPr>
        <w:t xml:space="preserve">Подпункт </w:t>
      </w:r>
      <w:r w:rsidR="00247419" w:rsidRPr="00AA43B7">
        <w:rPr>
          <w:rFonts w:ascii="Times New Roman" w:hAnsi="Times New Roman"/>
          <w:sz w:val="24"/>
          <w:szCs w:val="24"/>
        </w:rPr>
        <w:t>2.8.15</w:t>
      </w:r>
      <w:r w:rsidRPr="00AA43B7">
        <w:rPr>
          <w:rFonts w:ascii="Times New Roman" w:hAnsi="Times New Roman"/>
          <w:sz w:val="24"/>
          <w:szCs w:val="24"/>
        </w:rPr>
        <w:t xml:space="preserve"> пункта 2.8 </w:t>
      </w:r>
      <w:r w:rsidR="00231B21" w:rsidRPr="00AA43B7">
        <w:rPr>
          <w:rFonts w:ascii="Times New Roman" w:hAnsi="Times New Roman"/>
          <w:sz w:val="24"/>
          <w:szCs w:val="24"/>
        </w:rPr>
        <w:t>под</w:t>
      </w:r>
      <w:r w:rsidRPr="00AA43B7">
        <w:rPr>
          <w:rFonts w:ascii="Times New Roman" w:hAnsi="Times New Roman"/>
          <w:sz w:val="24"/>
          <w:szCs w:val="24"/>
        </w:rPr>
        <w:t xml:space="preserve">раздела 2 </w:t>
      </w:r>
      <w:bookmarkStart w:id="0" w:name="_Toc470793169"/>
      <w:bookmarkStart w:id="1" w:name="_Toc470793167"/>
      <w:bookmarkStart w:id="2" w:name="_Toc470793166"/>
      <w:r w:rsidRPr="00AA43B7">
        <w:rPr>
          <w:rFonts w:ascii="Times New Roman" w:hAnsi="Times New Roman"/>
          <w:sz w:val="24"/>
          <w:szCs w:val="24"/>
        </w:rPr>
        <w:t>«</w:t>
      </w:r>
      <w:r w:rsidRPr="00AA43B7">
        <w:rPr>
          <w:rFonts w:ascii="Times New Roman" w:eastAsia="Times New Roman" w:hAnsi="Times New Roman"/>
          <w:sz w:val="24"/>
          <w:szCs w:val="24"/>
          <w:lang w:eastAsia="ru-RU"/>
        </w:rPr>
        <w:t>Оплата стоматологической помощи</w:t>
      </w:r>
      <w:bookmarkEnd w:id="0"/>
      <w:r w:rsidRPr="00AA43B7">
        <w:rPr>
          <w:rFonts w:ascii="Times New Roman" w:eastAsia="Times New Roman" w:hAnsi="Times New Roman"/>
          <w:sz w:val="24"/>
          <w:szCs w:val="24"/>
          <w:lang w:eastAsia="ru-RU"/>
        </w:rPr>
        <w:t>» ч</w:t>
      </w:r>
      <w:r w:rsidRPr="00AA43B7">
        <w:rPr>
          <w:rFonts w:ascii="Times New Roman" w:eastAsiaTheme="minorHAnsi" w:hAnsi="Times New Roman" w:cs="Times New Roman"/>
          <w:sz w:val="24"/>
          <w:szCs w:val="24"/>
        </w:rPr>
        <w:t>асти 1 «Способы оплаты медицинской помощи, оказанной в амбулаторных условиях, применяемые на территории ХМАО-Югры</w:t>
      </w:r>
      <w:bookmarkEnd w:id="1"/>
      <w:r w:rsidRPr="00AA43B7">
        <w:rPr>
          <w:rFonts w:ascii="Times New Roman" w:eastAsiaTheme="minorHAnsi" w:hAnsi="Times New Roman" w:cs="Times New Roman"/>
          <w:sz w:val="24"/>
          <w:szCs w:val="24"/>
        </w:rPr>
        <w:t>»</w:t>
      </w:r>
      <w:r w:rsidRPr="00AA43B7">
        <w:rPr>
          <w:rFonts w:ascii="Times New Roman" w:hAnsi="Times New Roman"/>
          <w:sz w:val="24"/>
          <w:szCs w:val="24"/>
        </w:rPr>
        <w:t xml:space="preserve"> </w:t>
      </w:r>
      <w:r w:rsidR="000D555E" w:rsidRPr="00AA43B7">
        <w:rPr>
          <w:rFonts w:ascii="Times New Roman" w:hAnsi="Times New Roman"/>
          <w:sz w:val="24"/>
          <w:szCs w:val="24"/>
        </w:rPr>
        <w:t>р</w:t>
      </w:r>
      <w:r w:rsidRPr="00AA43B7">
        <w:rPr>
          <w:rFonts w:ascii="Times New Roman" w:eastAsiaTheme="minorHAnsi" w:hAnsi="Times New Roman" w:cs="Times New Roman"/>
          <w:sz w:val="24"/>
          <w:szCs w:val="24"/>
        </w:rPr>
        <w:t xml:space="preserve">аздела </w:t>
      </w:r>
      <w:r w:rsidRPr="00AA43B7">
        <w:rPr>
          <w:rFonts w:ascii="Times New Roman" w:eastAsiaTheme="minorHAnsi" w:hAnsi="Times New Roman" w:cs="Times New Roman"/>
          <w:sz w:val="24"/>
          <w:szCs w:val="24"/>
          <w:lang w:val="en-US"/>
        </w:rPr>
        <w:t>II</w:t>
      </w:r>
      <w:r w:rsidRPr="00AA43B7">
        <w:rPr>
          <w:rFonts w:ascii="Times New Roman" w:eastAsiaTheme="minorHAnsi" w:hAnsi="Times New Roman" w:cs="Times New Roman"/>
          <w:sz w:val="24"/>
          <w:szCs w:val="24"/>
        </w:rPr>
        <w:t xml:space="preserve"> «Способы оплаты медицинской помощи»</w:t>
      </w:r>
      <w:bookmarkEnd w:id="2"/>
      <w:r w:rsidRPr="00AA43B7">
        <w:rPr>
          <w:rFonts w:ascii="Times New Roman" w:hAnsi="Times New Roman"/>
          <w:sz w:val="24"/>
          <w:szCs w:val="24"/>
        </w:rPr>
        <w:t xml:space="preserve"> изложить в следующей редакции: </w:t>
      </w:r>
    </w:p>
    <w:p w:rsidR="008522F6" w:rsidRPr="00AA43B7" w:rsidRDefault="008522F6" w:rsidP="00AA43B7">
      <w:pPr>
        <w:pStyle w:val="a3"/>
        <w:spacing w:after="0" w:line="240" w:lineRule="auto"/>
        <w:ind w:left="0" w:firstLine="709"/>
        <w:contextualSpacing/>
        <w:jc w:val="both"/>
        <w:outlineLvl w:val="2"/>
        <w:rPr>
          <w:rFonts w:ascii="Times New Roman" w:hAnsi="Times New Roman"/>
          <w:sz w:val="24"/>
          <w:szCs w:val="24"/>
        </w:rPr>
      </w:pPr>
      <w:r w:rsidRPr="00AA43B7">
        <w:rPr>
          <w:rFonts w:ascii="Times New Roman" w:hAnsi="Times New Roman"/>
          <w:sz w:val="24"/>
          <w:szCs w:val="24"/>
        </w:rPr>
        <w:t>«Оформляется 2 и более (по необходимости) КСГ в случае, когда в одно посещение, у одного врача-специалиста осуществляется:</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 лечение неосложненного и/или осложненного кариеса двух и более зубов/ поверхностей зубов по одно- и/или разноименным КСГ;</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 лечение заболеваний твердых тканей зубов и лечение заболеваний тканей краевого пародонта или слизистой оболочки полости рта;</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 удаление двух и более зубов по одноименной КСГ;</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 два и более оперативных вмешательств одно- и разноименных КСГ.</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Обращение по заболеванию в стоматологии как законченный случай может складываться из первичных и повторных посещений, а может завершаться в одно посещение. При этом, когда в один день закрывается 2 и более КСГ (случая), сложная медицинская услуга «</w:t>
      </w:r>
      <w:r w:rsidR="00206DC3" w:rsidRPr="00AA43B7">
        <w:rPr>
          <w:rFonts w:ascii="Times New Roman" w:hAnsi="Times New Roman"/>
          <w:sz w:val="24"/>
          <w:szCs w:val="24"/>
        </w:rPr>
        <w:t>Прием…</w:t>
      </w:r>
      <w:r w:rsidRPr="00AA43B7">
        <w:rPr>
          <w:rFonts w:ascii="Times New Roman" w:hAnsi="Times New Roman"/>
          <w:sz w:val="24"/>
          <w:szCs w:val="24"/>
        </w:rPr>
        <w:t>» указывается только в рамках одного случая. Применимо для групп КСГ № 3, 4, 5, 6, 11, 12, 13, 14, 17, 18, 21, 28, 29</w:t>
      </w:r>
      <w:r w:rsidR="00DD6ECE" w:rsidRPr="00AA43B7">
        <w:rPr>
          <w:rFonts w:ascii="Times New Roman" w:hAnsi="Times New Roman"/>
          <w:sz w:val="24"/>
          <w:szCs w:val="24"/>
        </w:rPr>
        <w:t>.</w:t>
      </w:r>
      <w:r w:rsidRPr="00AA43B7">
        <w:rPr>
          <w:rFonts w:ascii="Times New Roman" w:hAnsi="Times New Roman"/>
          <w:sz w:val="24"/>
          <w:szCs w:val="24"/>
        </w:rPr>
        <w:t>»</w:t>
      </w:r>
    </w:p>
    <w:p w:rsidR="00DD6ECE" w:rsidRPr="00AA43B7" w:rsidRDefault="008522F6" w:rsidP="00AA43B7">
      <w:pPr>
        <w:pStyle w:val="a3"/>
        <w:numPr>
          <w:ilvl w:val="1"/>
          <w:numId w:val="1"/>
        </w:numPr>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П</w:t>
      </w:r>
      <w:r w:rsidR="00231B21" w:rsidRPr="00AA43B7">
        <w:rPr>
          <w:rFonts w:ascii="Times New Roman" w:hAnsi="Times New Roman"/>
          <w:sz w:val="24"/>
          <w:szCs w:val="24"/>
        </w:rPr>
        <w:t xml:space="preserve">одпункт </w:t>
      </w:r>
      <w:r w:rsidRPr="00AA43B7">
        <w:rPr>
          <w:rFonts w:ascii="Times New Roman" w:hAnsi="Times New Roman"/>
          <w:sz w:val="24"/>
          <w:szCs w:val="24"/>
        </w:rPr>
        <w:t xml:space="preserve">2.8.17 </w:t>
      </w:r>
      <w:r w:rsidR="004B24F6" w:rsidRPr="00AA43B7">
        <w:rPr>
          <w:rFonts w:ascii="Times New Roman" w:hAnsi="Times New Roman"/>
          <w:sz w:val="24"/>
          <w:szCs w:val="24"/>
        </w:rPr>
        <w:t xml:space="preserve">пункта 2.8 </w:t>
      </w:r>
      <w:r w:rsidR="000D555E" w:rsidRPr="00AA43B7">
        <w:rPr>
          <w:rFonts w:ascii="Times New Roman" w:hAnsi="Times New Roman"/>
          <w:sz w:val="24"/>
          <w:szCs w:val="24"/>
        </w:rPr>
        <w:t>под</w:t>
      </w:r>
      <w:r w:rsidR="004B24F6" w:rsidRPr="00AA43B7">
        <w:rPr>
          <w:rFonts w:ascii="Times New Roman" w:hAnsi="Times New Roman"/>
          <w:sz w:val="24"/>
          <w:szCs w:val="24"/>
        </w:rPr>
        <w:t>раздела 2 «</w:t>
      </w:r>
      <w:r w:rsidR="004B24F6" w:rsidRPr="00AA43B7">
        <w:rPr>
          <w:rFonts w:ascii="Times New Roman" w:eastAsia="Times New Roman" w:hAnsi="Times New Roman"/>
          <w:sz w:val="24"/>
          <w:szCs w:val="24"/>
          <w:lang w:eastAsia="ru-RU"/>
        </w:rPr>
        <w:t>Оплата стоматологической помощи» ч</w:t>
      </w:r>
      <w:r w:rsidR="004B24F6" w:rsidRPr="00AA43B7">
        <w:rPr>
          <w:rFonts w:ascii="Times New Roman" w:eastAsiaTheme="minorHAnsi" w:hAnsi="Times New Roman" w:cs="Times New Roman"/>
          <w:sz w:val="24"/>
          <w:szCs w:val="24"/>
        </w:rPr>
        <w:t>асти 1 «Способы оплаты медицинской помощи, оказанной в амбулаторных условиях, применяемые на территории ХМАО-Югры»</w:t>
      </w:r>
      <w:r w:rsidR="004B24F6" w:rsidRPr="00AA43B7">
        <w:rPr>
          <w:rFonts w:ascii="Times New Roman" w:hAnsi="Times New Roman"/>
          <w:sz w:val="24"/>
          <w:szCs w:val="24"/>
        </w:rPr>
        <w:t xml:space="preserve"> </w:t>
      </w:r>
      <w:r w:rsidR="000D555E" w:rsidRPr="00AA43B7">
        <w:rPr>
          <w:rFonts w:ascii="Times New Roman" w:hAnsi="Times New Roman"/>
          <w:sz w:val="24"/>
          <w:szCs w:val="24"/>
        </w:rPr>
        <w:t>р</w:t>
      </w:r>
      <w:r w:rsidR="004B24F6" w:rsidRPr="00AA43B7">
        <w:rPr>
          <w:rFonts w:ascii="Times New Roman" w:eastAsiaTheme="minorHAnsi" w:hAnsi="Times New Roman" w:cs="Times New Roman"/>
          <w:sz w:val="24"/>
          <w:szCs w:val="24"/>
        </w:rPr>
        <w:t xml:space="preserve">аздела </w:t>
      </w:r>
      <w:r w:rsidR="004B24F6" w:rsidRPr="00AA43B7">
        <w:rPr>
          <w:rFonts w:ascii="Times New Roman" w:eastAsiaTheme="minorHAnsi" w:hAnsi="Times New Roman" w:cs="Times New Roman"/>
          <w:sz w:val="24"/>
          <w:szCs w:val="24"/>
          <w:lang w:val="en-US"/>
        </w:rPr>
        <w:t>II</w:t>
      </w:r>
      <w:r w:rsidR="004B24F6" w:rsidRPr="00AA43B7">
        <w:rPr>
          <w:rFonts w:ascii="Times New Roman" w:eastAsiaTheme="minorHAnsi" w:hAnsi="Times New Roman" w:cs="Times New Roman"/>
          <w:sz w:val="24"/>
          <w:szCs w:val="24"/>
        </w:rPr>
        <w:t xml:space="preserve"> «Способы оплаты медицинской помощи»</w:t>
      </w:r>
      <w:r w:rsidRPr="00AA43B7">
        <w:rPr>
          <w:rFonts w:ascii="Times New Roman" w:hAnsi="Times New Roman"/>
          <w:sz w:val="24"/>
          <w:szCs w:val="24"/>
        </w:rPr>
        <w:t xml:space="preserve"> изложить в следующей редакции:</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r w:rsidR="00DD6ECE" w:rsidRPr="00AA43B7">
        <w:rPr>
          <w:rFonts w:ascii="Times New Roman" w:hAnsi="Times New Roman"/>
          <w:sz w:val="24"/>
          <w:szCs w:val="24"/>
        </w:rPr>
        <w:t>.</w:t>
      </w:r>
      <w:r w:rsidRPr="00AA43B7">
        <w:rPr>
          <w:rFonts w:ascii="Times New Roman" w:hAnsi="Times New Roman"/>
          <w:sz w:val="24"/>
          <w:szCs w:val="24"/>
        </w:rPr>
        <w:t>».</w:t>
      </w:r>
    </w:p>
    <w:p w:rsidR="00525B4A" w:rsidRPr="00AA43B7" w:rsidRDefault="008522F6" w:rsidP="00AA43B7">
      <w:pPr>
        <w:pStyle w:val="a3"/>
        <w:numPr>
          <w:ilvl w:val="1"/>
          <w:numId w:val="1"/>
        </w:numPr>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lastRenderedPageBreak/>
        <w:t>П</w:t>
      </w:r>
      <w:r w:rsidR="000D555E" w:rsidRPr="00AA43B7">
        <w:rPr>
          <w:rFonts w:ascii="Times New Roman" w:hAnsi="Times New Roman"/>
          <w:sz w:val="24"/>
          <w:szCs w:val="24"/>
        </w:rPr>
        <w:t xml:space="preserve">одпункт </w:t>
      </w:r>
      <w:r w:rsidRPr="00AA43B7">
        <w:rPr>
          <w:rFonts w:ascii="Times New Roman" w:hAnsi="Times New Roman"/>
          <w:sz w:val="24"/>
          <w:szCs w:val="24"/>
        </w:rPr>
        <w:t xml:space="preserve">2.8.24 </w:t>
      </w:r>
      <w:r w:rsidR="00B70595" w:rsidRPr="00AA43B7">
        <w:rPr>
          <w:rFonts w:ascii="Times New Roman" w:hAnsi="Times New Roman"/>
          <w:sz w:val="24"/>
          <w:szCs w:val="24"/>
        </w:rPr>
        <w:t xml:space="preserve">пункта 2.8 </w:t>
      </w:r>
      <w:r w:rsidR="000D555E" w:rsidRPr="00AA43B7">
        <w:rPr>
          <w:rFonts w:ascii="Times New Roman" w:hAnsi="Times New Roman"/>
          <w:sz w:val="24"/>
          <w:szCs w:val="24"/>
        </w:rPr>
        <w:t>под</w:t>
      </w:r>
      <w:r w:rsidR="00B70595" w:rsidRPr="00AA43B7">
        <w:rPr>
          <w:rFonts w:ascii="Times New Roman" w:hAnsi="Times New Roman"/>
          <w:sz w:val="24"/>
          <w:szCs w:val="24"/>
        </w:rPr>
        <w:t>раздела 2 «</w:t>
      </w:r>
      <w:r w:rsidR="00B70595" w:rsidRPr="00AA43B7">
        <w:rPr>
          <w:rFonts w:ascii="Times New Roman" w:eastAsia="Times New Roman" w:hAnsi="Times New Roman"/>
          <w:sz w:val="24"/>
          <w:szCs w:val="24"/>
          <w:lang w:eastAsia="ru-RU"/>
        </w:rPr>
        <w:t>Оплата стоматологической помощи» ч</w:t>
      </w:r>
      <w:r w:rsidR="00B70595" w:rsidRPr="00AA43B7">
        <w:rPr>
          <w:rFonts w:ascii="Times New Roman" w:eastAsiaTheme="minorHAnsi" w:hAnsi="Times New Roman" w:cs="Times New Roman"/>
          <w:sz w:val="24"/>
          <w:szCs w:val="24"/>
        </w:rPr>
        <w:t>асти 1 «Способы оплаты медицинской помощи, оказанной в амбулаторных условиях, применяемые на территории ХМАО-Югры»</w:t>
      </w:r>
      <w:r w:rsidR="00B70595" w:rsidRPr="00AA43B7">
        <w:rPr>
          <w:rFonts w:ascii="Times New Roman" w:hAnsi="Times New Roman"/>
          <w:sz w:val="24"/>
          <w:szCs w:val="24"/>
        </w:rPr>
        <w:t xml:space="preserve"> </w:t>
      </w:r>
      <w:r w:rsidR="000D555E" w:rsidRPr="00AA43B7">
        <w:rPr>
          <w:rFonts w:ascii="Times New Roman" w:hAnsi="Times New Roman"/>
          <w:sz w:val="24"/>
          <w:szCs w:val="24"/>
        </w:rPr>
        <w:t>р</w:t>
      </w:r>
      <w:r w:rsidR="00B70595" w:rsidRPr="00AA43B7">
        <w:rPr>
          <w:rFonts w:ascii="Times New Roman" w:eastAsiaTheme="minorHAnsi" w:hAnsi="Times New Roman" w:cs="Times New Roman"/>
          <w:sz w:val="24"/>
          <w:szCs w:val="24"/>
        </w:rPr>
        <w:t xml:space="preserve">аздела </w:t>
      </w:r>
      <w:r w:rsidR="00B70595" w:rsidRPr="00AA43B7">
        <w:rPr>
          <w:rFonts w:ascii="Times New Roman" w:eastAsiaTheme="minorHAnsi" w:hAnsi="Times New Roman" w:cs="Times New Roman"/>
          <w:sz w:val="24"/>
          <w:szCs w:val="24"/>
          <w:lang w:val="en-US"/>
        </w:rPr>
        <w:t>II</w:t>
      </w:r>
      <w:r w:rsidR="00B70595" w:rsidRPr="00AA43B7">
        <w:rPr>
          <w:rFonts w:ascii="Times New Roman" w:eastAsiaTheme="minorHAnsi" w:hAnsi="Times New Roman" w:cs="Times New Roman"/>
          <w:sz w:val="24"/>
          <w:szCs w:val="24"/>
        </w:rPr>
        <w:t xml:space="preserve"> «Способы оплаты медицинской помощи»</w:t>
      </w:r>
      <w:r w:rsidR="00AE73AE">
        <w:rPr>
          <w:rFonts w:ascii="Times New Roman" w:eastAsiaTheme="minorHAnsi" w:hAnsi="Times New Roman" w:cs="Times New Roman"/>
          <w:sz w:val="24"/>
          <w:szCs w:val="24"/>
        </w:rPr>
        <w:t xml:space="preserve"> </w:t>
      </w:r>
      <w:r w:rsidRPr="00AA43B7">
        <w:rPr>
          <w:rFonts w:ascii="Times New Roman" w:hAnsi="Times New Roman"/>
          <w:sz w:val="24"/>
          <w:szCs w:val="24"/>
        </w:rPr>
        <w:t xml:space="preserve">изложить в следующей редакции: </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«КСГ №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предоставляются в следующих случаях:</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1. Завершение обращения за стоматологической помощью направлением пациента на консультацию и/или лечение в другую медицинскую организацию;</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2. Пациенту проведена консультация врача-ортодонта без дальнейшего лечения;</w:t>
      </w:r>
    </w:p>
    <w:p w:rsidR="008522F6" w:rsidRPr="00AA43B7" w:rsidRDefault="008522F6"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3. При незаконченном случае лечения заболевания при оказании стоматологической помощи в амбулаторных условиях. При этом в случае с незаконченным лечением может быть не более 2 посещений».</w:t>
      </w:r>
    </w:p>
    <w:p w:rsidR="008522F6" w:rsidRPr="00AA43B7" w:rsidRDefault="008522F6" w:rsidP="00AA43B7">
      <w:pPr>
        <w:pStyle w:val="a3"/>
        <w:numPr>
          <w:ilvl w:val="1"/>
          <w:numId w:val="1"/>
        </w:numPr>
        <w:spacing w:after="0" w:line="240" w:lineRule="auto"/>
        <w:ind w:left="0" w:firstLine="709"/>
        <w:contextualSpacing/>
        <w:jc w:val="both"/>
        <w:rPr>
          <w:rFonts w:ascii="Times New Roman" w:hAnsi="Times New Roman"/>
          <w:sz w:val="24"/>
          <w:szCs w:val="24"/>
        </w:rPr>
      </w:pPr>
      <w:r w:rsidRPr="00AA43B7">
        <w:rPr>
          <w:rFonts w:ascii="Times New Roman" w:hAnsi="Times New Roman"/>
          <w:sz w:val="24"/>
          <w:szCs w:val="24"/>
        </w:rPr>
        <w:t>Добавить п</w:t>
      </w:r>
      <w:r w:rsidR="00A600D7" w:rsidRPr="00AA43B7">
        <w:rPr>
          <w:rFonts w:ascii="Times New Roman" w:hAnsi="Times New Roman"/>
          <w:sz w:val="24"/>
          <w:szCs w:val="24"/>
        </w:rPr>
        <w:t>одпункт</w:t>
      </w:r>
      <w:r w:rsidRPr="00AA43B7">
        <w:rPr>
          <w:rFonts w:ascii="Times New Roman" w:hAnsi="Times New Roman"/>
          <w:sz w:val="24"/>
          <w:szCs w:val="24"/>
        </w:rPr>
        <w:t xml:space="preserve"> 2.8.25</w:t>
      </w:r>
      <w:r w:rsidR="00B70595" w:rsidRPr="00AA43B7">
        <w:rPr>
          <w:rFonts w:ascii="Times New Roman" w:hAnsi="Times New Roman"/>
          <w:sz w:val="24"/>
          <w:szCs w:val="24"/>
        </w:rPr>
        <w:t xml:space="preserve"> пункта 2.8 </w:t>
      </w:r>
      <w:r w:rsidR="00A600D7" w:rsidRPr="00AA43B7">
        <w:rPr>
          <w:rFonts w:ascii="Times New Roman" w:hAnsi="Times New Roman"/>
          <w:sz w:val="24"/>
          <w:szCs w:val="24"/>
        </w:rPr>
        <w:t>под</w:t>
      </w:r>
      <w:r w:rsidR="00B70595" w:rsidRPr="00AA43B7">
        <w:rPr>
          <w:rFonts w:ascii="Times New Roman" w:hAnsi="Times New Roman"/>
          <w:sz w:val="24"/>
          <w:szCs w:val="24"/>
        </w:rPr>
        <w:t>раздела 2 «</w:t>
      </w:r>
      <w:r w:rsidR="00B70595" w:rsidRPr="00AA43B7">
        <w:rPr>
          <w:rFonts w:ascii="Times New Roman" w:eastAsia="Times New Roman" w:hAnsi="Times New Roman"/>
          <w:sz w:val="24"/>
          <w:szCs w:val="24"/>
          <w:lang w:eastAsia="ru-RU"/>
        </w:rPr>
        <w:t>Оплата стоматологической помощи» ч</w:t>
      </w:r>
      <w:r w:rsidR="00B70595" w:rsidRPr="00AA43B7">
        <w:rPr>
          <w:rFonts w:ascii="Times New Roman" w:eastAsiaTheme="minorHAnsi" w:hAnsi="Times New Roman" w:cs="Times New Roman"/>
          <w:sz w:val="24"/>
          <w:szCs w:val="24"/>
        </w:rPr>
        <w:t>асти 1 «Способы оплаты медицинской помощи, оказанной в амбулаторных условиях, применяемые на территории ХМАО-Югры»</w:t>
      </w:r>
      <w:r w:rsidR="00B70595" w:rsidRPr="00AA43B7">
        <w:rPr>
          <w:rFonts w:ascii="Times New Roman" w:hAnsi="Times New Roman"/>
          <w:sz w:val="24"/>
          <w:szCs w:val="24"/>
        </w:rPr>
        <w:t xml:space="preserve"> </w:t>
      </w:r>
      <w:r w:rsidR="00A600D7" w:rsidRPr="00AA43B7">
        <w:rPr>
          <w:rFonts w:ascii="Times New Roman" w:hAnsi="Times New Roman"/>
          <w:sz w:val="24"/>
          <w:szCs w:val="24"/>
        </w:rPr>
        <w:t>р</w:t>
      </w:r>
      <w:r w:rsidR="00B70595" w:rsidRPr="00AA43B7">
        <w:rPr>
          <w:rFonts w:ascii="Times New Roman" w:eastAsiaTheme="minorHAnsi" w:hAnsi="Times New Roman" w:cs="Times New Roman"/>
          <w:sz w:val="24"/>
          <w:szCs w:val="24"/>
        </w:rPr>
        <w:t xml:space="preserve">аздела </w:t>
      </w:r>
      <w:r w:rsidR="00B70595" w:rsidRPr="00AA43B7">
        <w:rPr>
          <w:rFonts w:ascii="Times New Roman" w:eastAsiaTheme="minorHAnsi" w:hAnsi="Times New Roman" w:cs="Times New Roman"/>
          <w:sz w:val="24"/>
          <w:szCs w:val="24"/>
          <w:lang w:val="en-US"/>
        </w:rPr>
        <w:t>II</w:t>
      </w:r>
      <w:r w:rsidR="00B70595" w:rsidRPr="00AA43B7">
        <w:rPr>
          <w:rFonts w:ascii="Times New Roman" w:eastAsiaTheme="minorHAnsi" w:hAnsi="Times New Roman" w:cs="Times New Roman"/>
          <w:sz w:val="24"/>
          <w:szCs w:val="24"/>
        </w:rPr>
        <w:t xml:space="preserve"> «Способы оплаты медицинской помощи»</w:t>
      </w:r>
      <w:r w:rsidRPr="00AA43B7">
        <w:rPr>
          <w:rFonts w:ascii="Times New Roman" w:hAnsi="Times New Roman"/>
          <w:sz w:val="24"/>
          <w:szCs w:val="24"/>
        </w:rPr>
        <w:t>: «Медицинская помощь по КСГ №19,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rsidR="00316934" w:rsidRPr="00AA43B7" w:rsidRDefault="00D93169" w:rsidP="00AA43B7">
      <w:pPr>
        <w:pStyle w:val="a3"/>
        <w:numPr>
          <w:ilvl w:val="1"/>
          <w:numId w:val="1"/>
        </w:numPr>
        <w:spacing w:after="0" w:line="240" w:lineRule="auto"/>
        <w:ind w:left="0" w:firstLine="709"/>
        <w:jc w:val="both"/>
        <w:rPr>
          <w:rFonts w:ascii="Times New Roman" w:hAnsi="Times New Roman"/>
          <w:sz w:val="24"/>
          <w:szCs w:val="24"/>
        </w:rPr>
      </w:pPr>
      <w:r>
        <w:rPr>
          <w:rFonts w:ascii="Times New Roman" w:hAnsi="Times New Roman"/>
          <w:sz w:val="24"/>
          <w:szCs w:val="24"/>
        </w:rPr>
        <w:t>Таблицу пункта 5 ч</w:t>
      </w:r>
      <w:r w:rsidR="00316934" w:rsidRPr="00AA43B7">
        <w:rPr>
          <w:rFonts w:ascii="Times New Roman" w:hAnsi="Times New Roman"/>
          <w:sz w:val="24"/>
          <w:szCs w:val="24"/>
        </w:rPr>
        <w:t xml:space="preserve">асти I </w:t>
      </w:r>
      <w:r w:rsidR="005713D1" w:rsidRPr="00AA43B7">
        <w:rPr>
          <w:rFonts w:ascii="Times New Roman" w:hAnsi="Times New Roman"/>
          <w:sz w:val="24"/>
          <w:szCs w:val="24"/>
        </w:rPr>
        <w:t xml:space="preserve">«Тарифы в системе обязательного медицинского страхования» </w:t>
      </w:r>
      <w:r>
        <w:rPr>
          <w:rFonts w:ascii="Times New Roman" w:hAnsi="Times New Roman"/>
          <w:sz w:val="24"/>
          <w:szCs w:val="24"/>
        </w:rPr>
        <w:t>р</w:t>
      </w:r>
      <w:r w:rsidR="00316934" w:rsidRPr="00AA43B7">
        <w:rPr>
          <w:rFonts w:ascii="Times New Roman" w:hAnsi="Times New Roman"/>
          <w:sz w:val="24"/>
          <w:szCs w:val="24"/>
        </w:rPr>
        <w:t xml:space="preserve">аздела III </w:t>
      </w:r>
      <w:r w:rsidR="005713D1" w:rsidRPr="00AA43B7">
        <w:rPr>
          <w:rFonts w:ascii="Times New Roman" w:hAnsi="Times New Roman"/>
          <w:sz w:val="24"/>
          <w:szCs w:val="24"/>
        </w:rPr>
        <w:t xml:space="preserve">«Размер и структура тарифа на оплату медицинской помощи» </w:t>
      </w:r>
      <w:r w:rsidR="00316934" w:rsidRPr="00AA43B7">
        <w:rPr>
          <w:rFonts w:ascii="Times New Roman" w:hAnsi="Times New Roman"/>
          <w:sz w:val="24"/>
          <w:szCs w:val="24"/>
        </w:rPr>
        <w:t>изложить в следующей редакции</w:t>
      </w:r>
      <w:r w:rsidR="00190D53" w:rsidRPr="00AA43B7">
        <w:rPr>
          <w:rFonts w:ascii="Times New Roman" w:hAnsi="Times New Roman"/>
          <w:sz w:val="24"/>
          <w:szCs w:val="24"/>
        </w:rPr>
        <w:t>:</w:t>
      </w:r>
    </w:p>
    <w:p w:rsidR="00316934" w:rsidRPr="00AA43B7" w:rsidRDefault="00316934" w:rsidP="00AA43B7">
      <w:pPr>
        <w:spacing w:after="0" w:line="240" w:lineRule="auto"/>
        <w:jc w:val="both"/>
        <w:rPr>
          <w:rFonts w:ascii="Times New Roman" w:hAnsi="Times New Roman"/>
          <w:sz w:val="24"/>
          <w:szCs w:val="24"/>
        </w:rPr>
      </w:pPr>
      <w:r w:rsidRPr="00AA43B7">
        <w:rPr>
          <w:rFonts w:ascii="Times New Roman" w:hAnsi="Times New Roman"/>
          <w:sz w:val="24"/>
          <w:szCs w:val="24"/>
        </w:rPr>
        <w:t>«</w:t>
      </w:r>
    </w:p>
    <w:tbl>
      <w:tblPr>
        <w:tblpPr w:leftFromText="180" w:rightFromText="180" w:vertAnchor="text" w:horzAnchor="margin" w:tblpY="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1843"/>
        <w:gridCol w:w="1502"/>
        <w:gridCol w:w="1733"/>
        <w:gridCol w:w="4225"/>
      </w:tblGrid>
      <w:tr w:rsidR="00AA43B7" w:rsidRPr="00AA43B7" w:rsidTr="00AC767B">
        <w:trPr>
          <w:tblHeader/>
        </w:trPr>
        <w:tc>
          <w:tcPr>
            <w:tcW w:w="234" w:type="pct"/>
          </w:tcPr>
          <w:p w:rsidR="00316934" w:rsidRPr="00AA43B7" w:rsidRDefault="00316934" w:rsidP="00AA43B7">
            <w:pPr>
              <w:jc w:val="both"/>
              <w:rPr>
                <w:rFonts w:ascii="Times New Roman" w:hAnsi="Times New Roman" w:cs="Times New Roman"/>
                <w:sz w:val="20"/>
                <w:szCs w:val="20"/>
              </w:rPr>
            </w:pP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МО </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в соответствии</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с ТП ОМС</w:t>
            </w:r>
          </w:p>
        </w:tc>
        <w:tc>
          <w:tcPr>
            <w:tcW w:w="847" w:type="pct"/>
            <w:vAlign w:val="center"/>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Статья</w:t>
            </w:r>
          </w:p>
        </w:tc>
        <w:tc>
          <w:tcPr>
            <w:tcW w:w="757" w:type="pct"/>
            <w:vAlign w:val="center"/>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Подстатья</w:t>
            </w:r>
          </w:p>
        </w:tc>
        <w:tc>
          <w:tcPr>
            <w:tcW w:w="2241" w:type="pct"/>
          </w:tcPr>
          <w:p w:rsidR="00316934" w:rsidRPr="00AA43B7" w:rsidRDefault="00316934" w:rsidP="00AA43B7">
            <w:pPr>
              <w:spacing w:after="0" w:line="240" w:lineRule="auto"/>
              <w:jc w:val="both"/>
              <w:rPr>
                <w:rFonts w:ascii="Times New Roman" w:hAnsi="Times New Roman" w:cs="Times New Roman"/>
                <w:sz w:val="20"/>
                <w:szCs w:val="20"/>
              </w:rPr>
            </w:pP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Вид расходов МО</w:t>
            </w:r>
          </w:p>
          <w:p w:rsidR="00316934" w:rsidRPr="00AA43B7" w:rsidRDefault="00316934" w:rsidP="00AA43B7">
            <w:pPr>
              <w:spacing w:after="0" w:line="240" w:lineRule="auto"/>
              <w:jc w:val="both"/>
              <w:rPr>
                <w:rFonts w:ascii="Times New Roman" w:hAnsi="Times New Roman" w:cs="Times New Roman"/>
                <w:sz w:val="20"/>
                <w:szCs w:val="20"/>
              </w:rPr>
            </w:pPr>
          </w:p>
        </w:tc>
      </w:tr>
      <w:tr w:rsidR="00AA43B7" w:rsidRPr="00AA43B7" w:rsidTr="002F0DAA">
        <w:trPr>
          <w:trHeight w:val="135"/>
          <w:tblHeader/>
        </w:trPr>
        <w:tc>
          <w:tcPr>
            <w:tcW w:w="234" w:type="pct"/>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w:t>
            </w: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2</w:t>
            </w:r>
          </w:p>
        </w:tc>
        <w:tc>
          <w:tcPr>
            <w:tcW w:w="84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3</w:t>
            </w:r>
          </w:p>
        </w:tc>
        <w:tc>
          <w:tcPr>
            <w:tcW w:w="75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4</w:t>
            </w:r>
          </w:p>
        </w:tc>
        <w:tc>
          <w:tcPr>
            <w:tcW w:w="2241"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5</w:t>
            </w:r>
          </w:p>
        </w:tc>
      </w:tr>
      <w:tr w:rsidR="00AA43B7" w:rsidRPr="00AA43B7" w:rsidTr="00AC767B">
        <w:tc>
          <w:tcPr>
            <w:tcW w:w="234" w:type="pct"/>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w:t>
            </w: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на заработную плату </w:t>
            </w:r>
          </w:p>
        </w:tc>
        <w:tc>
          <w:tcPr>
            <w:tcW w:w="84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«оплата труда и начисления на оплату труда»</w:t>
            </w:r>
          </w:p>
        </w:tc>
        <w:tc>
          <w:tcPr>
            <w:tcW w:w="75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«заработная </w:t>
            </w:r>
            <w:r w:rsidR="00871613" w:rsidRPr="00AA43B7">
              <w:rPr>
                <w:rFonts w:ascii="Times New Roman" w:hAnsi="Times New Roman" w:cs="Times New Roman"/>
                <w:sz w:val="20"/>
                <w:szCs w:val="20"/>
              </w:rPr>
              <w:t>плата» *</w:t>
            </w:r>
          </w:p>
        </w:tc>
        <w:tc>
          <w:tcPr>
            <w:tcW w:w="2241"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на заработную плату, осуществляемые на основе договоров с работниками медицинской организации (оказывающих медицинскую помощь по территориальной программе обязательного медицинского страхования, административно-управленческий персонал, хозяйственно-обслуживающий и вспомогательный персонал), а так же расходы на денежные выплаты врачам-терапевтам участковым, врачам-педиатрам участковым, врачам общей практики (семейным врачам), медицинским сёстрам участковым врачей-терапевтов участковых, врачей-педиатров участковых и медицинским сёстрам врачей общей практики (семейных врачей), врачам, фельдшерам и медицинским сёстрам учреждений и подразделений скорой медицинской помощи в соответствии с коллективными договорами и иными локальными нормативными актами, регулирующими оплату труда работников медицинских организаций Ханты-Мансийского автономного округа-Югры, заработная плата медицинских работников со средним медицинским образованием, ведущих самостоятельный прием, врачей и медицинских работников со средним медицинским образованием в медицинских </w:t>
            </w:r>
            <w:r w:rsidRPr="00AA43B7">
              <w:rPr>
                <w:rFonts w:ascii="Times New Roman" w:hAnsi="Times New Roman" w:cs="Times New Roman"/>
                <w:sz w:val="20"/>
                <w:szCs w:val="20"/>
              </w:rPr>
              <w:lastRenderedPageBreak/>
              <w:t>кабинетах и здравпунктах образовательных учреждений.</w:t>
            </w:r>
          </w:p>
          <w:p w:rsidR="00316934" w:rsidRPr="00AA43B7" w:rsidRDefault="00316934" w:rsidP="00AA43B7">
            <w:pPr>
              <w:spacing w:after="0" w:line="240" w:lineRule="auto"/>
              <w:jc w:val="both"/>
              <w:rPr>
                <w:rFonts w:ascii="Times New Roman" w:hAnsi="Times New Roman" w:cs="Times New Roman"/>
                <w:bCs/>
                <w:iCs/>
                <w:sz w:val="20"/>
                <w:szCs w:val="20"/>
              </w:rPr>
            </w:pPr>
            <w:r w:rsidRPr="00AA43B7">
              <w:rPr>
                <w:rFonts w:ascii="Times New Roman" w:hAnsi="Times New Roman" w:cs="Times New Roman"/>
                <w:bCs/>
                <w:iCs/>
                <w:sz w:val="20"/>
                <w:szCs w:val="20"/>
              </w:rPr>
              <w:t>Для федеральных и ведомственных медицинских организаций, выполняющих Программу ОМС, расходы на оплату труда определяются с учётом особенностей, установленных нормативными правовыми актами Российской Федерации и нормативными правовыми актами соответствующих министерств и ведомств.</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Другие аналогичные расходы, которые приравниваются к заработной плате как доходы индивидуального предпринимателя, не имеющего другого источника дохода в системе ОМС.</w:t>
            </w:r>
          </w:p>
        </w:tc>
      </w:tr>
      <w:tr w:rsidR="00AA43B7" w:rsidRPr="00AA43B7" w:rsidTr="00AC767B">
        <w:trPr>
          <w:trHeight w:val="2690"/>
        </w:trPr>
        <w:tc>
          <w:tcPr>
            <w:tcW w:w="234" w:type="pct"/>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lastRenderedPageBreak/>
              <w:t>2.</w:t>
            </w: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начисления на оплату труда</w:t>
            </w:r>
          </w:p>
          <w:p w:rsidR="00316934" w:rsidRPr="00AA43B7" w:rsidRDefault="00316934" w:rsidP="00AA43B7">
            <w:pPr>
              <w:spacing w:after="0" w:line="240" w:lineRule="auto"/>
              <w:jc w:val="both"/>
              <w:rPr>
                <w:rFonts w:ascii="Times New Roman" w:hAnsi="Times New Roman" w:cs="Times New Roman"/>
                <w:sz w:val="20"/>
                <w:szCs w:val="20"/>
              </w:rPr>
            </w:pPr>
          </w:p>
        </w:tc>
        <w:tc>
          <w:tcPr>
            <w:tcW w:w="84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«оплата труда и начисления на оплату труда»</w:t>
            </w:r>
          </w:p>
        </w:tc>
        <w:tc>
          <w:tcPr>
            <w:tcW w:w="75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w:t>
            </w:r>
            <w:proofErr w:type="gramStart"/>
            <w:r w:rsidRPr="00AA43B7">
              <w:rPr>
                <w:rFonts w:ascii="Times New Roman" w:hAnsi="Times New Roman" w:cs="Times New Roman"/>
                <w:sz w:val="20"/>
                <w:szCs w:val="20"/>
              </w:rPr>
              <w:t>« начисления</w:t>
            </w:r>
            <w:proofErr w:type="gramEnd"/>
            <w:r w:rsidRPr="00AA43B7">
              <w:rPr>
                <w:rFonts w:ascii="Times New Roman" w:hAnsi="Times New Roman" w:cs="Times New Roman"/>
                <w:sz w:val="20"/>
                <w:szCs w:val="20"/>
              </w:rPr>
              <w:t xml:space="preserve"> на выплаты по оплате труда »*</w:t>
            </w:r>
          </w:p>
        </w:tc>
        <w:tc>
          <w:tcPr>
            <w:tcW w:w="2241"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по начислениям на выплаты по оплате труда учитываются при расчете величины расходов на оплату труда в установленном законодательством Российской Федерации размере в процентах к фонду оплаты труда по следующим видам начислений*:</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страховые взносы в Пенсионный фонд Российской Федерации на обязательное пенсионное страхование;</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страховые взносы в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страховые взносы в Фонд социального страхования РФ на обязательное социальное страхование от несчастных случаев на производстве и профессиональных заболеваний (по ставке 0,2 процента);</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страховые взносы на обязательное медицинское страхование.</w:t>
            </w:r>
          </w:p>
          <w:p w:rsidR="002F0DAA" w:rsidRPr="00AA43B7" w:rsidRDefault="00316934" w:rsidP="00B43F66">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Другие аналогичные расходы, которые приравниваются </w:t>
            </w:r>
            <w:r w:rsidR="00B43F66">
              <w:rPr>
                <w:rFonts w:ascii="Times New Roman" w:hAnsi="Times New Roman" w:cs="Times New Roman"/>
                <w:sz w:val="20"/>
                <w:szCs w:val="20"/>
              </w:rPr>
              <w:t xml:space="preserve">к заработной плате на выплаты как с </w:t>
            </w:r>
            <w:r w:rsidRPr="00AA43B7">
              <w:rPr>
                <w:rFonts w:ascii="Times New Roman" w:hAnsi="Times New Roman" w:cs="Times New Roman"/>
                <w:sz w:val="20"/>
                <w:szCs w:val="20"/>
              </w:rPr>
              <w:t xml:space="preserve">дохода индивидуального предпринимателя, не </w:t>
            </w:r>
            <w:bookmarkStart w:id="3" w:name="_GoBack"/>
            <w:bookmarkEnd w:id="3"/>
            <w:r w:rsidRPr="00AA43B7">
              <w:rPr>
                <w:rFonts w:ascii="Times New Roman" w:hAnsi="Times New Roman" w:cs="Times New Roman"/>
                <w:sz w:val="20"/>
                <w:szCs w:val="20"/>
              </w:rPr>
              <w:t>имеющего другого источника дохода в системе ОМС.</w:t>
            </w:r>
          </w:p>
        </w:tc>
      </w:tr>
      <w:tr w:rsidR="00AA43B7" w:rsidRPr="00AA43B7" w:rsidTr="00AC767B">
        <w:trPr>
          <w:trHeight w:val="274"/>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3.</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прочие выплаты</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«оплата труда и начисления на оплату труда»</w:t>
            </w:r>
          </w:p>
          <w:p w:rsidR="00316934" w:rsidRPr="00AA43B7" w:rsidRDefault="00316934" w:rsidP="00AA43B7">
            <w:pPr>
              <w:spacing w:after="0" w:line="240" w:lineRule="auto"/>
              <w:jc w:val="both"/>
              <w:rPr>
                <w:rFonts w:ascii="Times New Roman" w:hAnsi="Times New Roman" w:cs="Times New Roman"/>
                <w:sz w:val="20"/>
                <w:szCs w:val="20"/>
              </w:rPr>
            </w:pP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«прочие </w:t>
            </w:r>
            <w:r w:rsidR="00871613" w:rsidRPr="00AA43B7">
              <w:rPr>
                <w:rFonts w:ascii="Times New Roman" w:hAnsi="Times New Roman" w:cs="Times New Roman"/>
                <w:sz w:val="20"/>
                <w:szCs w:val="20"/>
              </w:rPr>
              <w:t>выплаты» *</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единовременное пособие при перезаключении трудового договора;</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Возмещение работникам (сотрудникам) расходов, связанных со служебными командировками:</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по проезду к месту служебной командировки и обратно к месту постоянной работы транспортом общего пользования, соответственно, к станции, пристани, аэропорту и от станции, пристани, аэропорта, если они находятся за чертой населенного пункта, при наличии документов (билетов), подтверждающих эти расходы;</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по найму жилых помещений;</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по дополнительным расходам, связанным с проживанием вне места постоянного жительства (суточные);</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по иным расходам, произведенным работником в служебной командировке с разрешения или ведома работодателя в соответствии с коллективным договором или локальным актом работодателя.</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lastRenderedPageBreak/>
              <w:t>ежемесячные компенсационные выплаты сотрудникам (работникам), находящимся в отпуске по уходу за ребёнком до достижения им возраста 3 лет;</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другие расходы по оплате работодателем в пользу работников дополнительных выплат и компенсаций, не относящихся к заработной плате, обусловленных условиями трудовых </w:t>
            </w:r>
            <w:proofErr w:type="gramStart"/>
            <w:r w:rsidRPr="00AA43B7">
              <w:rPr>
                <w:rFonts w:ascii="Times New Roman" w:hAnsi="Times New Roman" w:cs="Times New Roman"/>
                <w:sz w:val="20"/>
                <w:szCs w:val="20"/>
              </w:rPr>
              <w:t>отношений.*</w:t>
            </w:r>
            <w:proofErr w:type="gramEnd"/>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В указанные расходы не включают расходы заграничных командировок.</w:t>
            </w:r>
          </w:p>
          <w:p w:rsidR="002F0DAA" w:rsidRPr="00AA43B7" w:rsidRDefault="00316934" w:rsidP="002F0DAA">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из средств ОМС не производятся на компенсационные выплаты, которые в соответствии с законодательством должны выплачиваться за счёт, соответственно, бюджетных ассигнований федерального бюджета, бюджетных ассигнований бюджетов субъектов РФ и местных бюджетов.</w:t>
            </w:r>
          </w:p>
        </w:tc>
      </w:tr>
      <w:tr w:rsidR="00AA43B7" w:rsidRPr="00AA43B7" w:rsidTr="00AC767B">
        <w:trPr>
          <w:trHeight w:val="989"/>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lastRenderedPageBreak/>
              <w:t>4.</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оплату услуг связи</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w:t>
            </w:r>
            <w:proofErr w:type="spellStart"/>
            <w:r w:rsidRPr="00AA43B7">
              <w:rPr>
                <w:rFonts w:ascii="Times New Roman" w:hAnsi="Times New Roman" w:cs="Times New Roman"/>
                <w:sz w:val="20"/>
                <w:szCs w:val="20"/>
                <w:lang w:val="en-US"/>
              </w:rPr>
              <w:t>оплата</w:t>
            </w:r>
            <w:proofErr w:type="spellEnd"/>
            <w:r w:rsidRPr="00AA43B7">
              <w:rPr>
                <w:rFonts w:ascii="Times New Roman" w:hAnsi="Times New Roman" w:cs="Times New Roman"/>
                <w:sz w:val="20"/>
                <w:szCs w:val="20"/>
                <w:lang w:val="en-US"/>
              </w:rPr>
              <w:t xml:space="preserve"> </w:t>
            </w:r>
            <w:proofErr w:type="spellStart"/>
            <w:r w:rsidRPr="00AA43B7">
              <w:rPr>
                <w:rFonts w:ascii="Times New Roman" w:hAnsi="Times New Roman" w:cs="Times New Roman"/>
                <w:sz w:val="20"/>
                <w:szCs w:val="20"/>
                <w:lang w:val="en-US"/>
              </w:rPr>
              <w:t>работ</w:t>
            </w:r>
            <w:proofErr w:type="spellEnd"/>
            <w:r w:rsidRPr="00AA43B7">
              <w:rPr>
                <w:rFonts w:ascii="Times New Roman" w:hAnsi="Times New Roman" w:cs="Times New Roman"/>
                <w:sz w:val="20"/>
                <w:szCs w:val="20"/>
                <w:lang w:val="en-US"/>
              </w:rPr>
              <w:t>,</w:t>
            </w:r>
            <w:r w:rsidRPr="00AA43B7">
              <w:rPr>
                <w:rFonts w:ascii="Times New Roman" w:hAnsi="Times New Roman" w:cs="Times New Roman"/>
                <w:sz w:val="20"/>
                <w:szCs w:val="20"/>
              </w:rPr>
              <w:t xml:space="preserve"> услуг»</w:t>
            </w: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«услуги связи»</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на оплату услуг связи:</w:t>
            </w:r>
          </w:p>
          <w:p w:rsidR="00316934" w:rsidRPr="00AA43B7" w:rsidRDefault="00316934" w:rsidP="00AA43B7">
            <w:pPr>
              <w:numPr>
                <w:ilvl w:val="0"/>
                <w:numId w:val="4"/>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 договорам на оказание услуг связи в целях обеспечения собственных нужд медицинской организации;</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по договорам на оказание услуг сотовой связи на основании утверждённого руководителем медицинской организации перечня должностей работников, которым в силу исполняемых ими обязанностей необходимо для выполнения ТП ОМС использование сотовой связи в пределах лимита, утверждённого руководителем медицинской </w:t>
            </w:r>
            <w:r w:rsidR="00871613" w:rsidRPr="00AA43B7">
              <w:rPr>
                <w:rFonts w:ascii="Times New Roman" w:hAnsi="Times New Roman" w:cs="Times New Roman"/>
                <w:sz w:val="20"/>
                <w:szCs w:val="20"/>
              </w:rPr>
              <w:t>организации. *</w:t>
            </w:r>
            <w:r w:rsidRPr="00AA43B7">
              <w:rPr>
                <w:rFonts w:ascii="Times New Roman" w:hAnsi="Times New Roman" w:cs="Times New Roman"/>
                <w:sz w:val="20"/>
                <w:szCs w:val="20"/>
              </w:rPr>
              <w:t>*</w:t>
            </w:r>
          </w:p>
        </w:tc>
      </w:tr>
      <w:tr w:rsidR="00AA43B7" w:rsidRPr="00AA43B7" w:rsidTr="00AC767B">
        <w:trPr>
          <w:trHeight w:val="990"/>
        </w:trPr>
        <w:tc>
          <w:tcPr>
            <w:tcW w:w="234" w:type="pct"/>
            <w:tcBorders>
              <w:top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5.</w:t>
            </w:r>
          </w:p>
        </w:tc>
        <w:tc>
          <w:tcPr>
            <w:tcW w:w="922"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оплату транспортных услуг</w:t>
            </w:r>
          </w:p>
        </w:tc>
        <w:tc>
          <w:tcPr>
            <w:tcW w:w="847"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w:t>
            </w:r>
            <w:proofErr w:type="spellStart"/>
            <w:r w:rsidRPr="00AA43B7">
              <w:rPr>
                <w:rFonts w:ascii="Times New Roman" w:hAnsi="Times New Roman" w:cs="Times New Roman"/>
                <w:sz w:val="20"/>
                <w:szCs w:val="20"/>
                <w:lang w:val="en-US"/>
              </w:rPr>
              <w:t>оплата</w:t>
            </w:r>
            <w:proofErr w:type="spellEnd"/>
            <w:r w:rsidRPr="00AA43B7">
              <w:rPr>
                <w:rFonts w:ascii="Times New Roman" w:hAnsi="Times New Roman" w:cs="Times New Roman"/>
                <w:sz w:val="20"/>
                <w:szCs w:val="20"/>
                <w:lang w:val="en-US"/>
              </w:rPr>
              <w:t xml:space="preserve"> </w:t>
            </w:r>
            <w:proofErr w:type="spellStart"/>
            <w:r w:rsidRPr="00AA43B7">
              <w:rPr>
                <w:rFonts w:ascii="Times New Roman" w:hAnsi="Times New Roman" w:cs="Times New Roman"/>
                <w:sz w:val="20"/>
                <w:szCs w:val="20"/>
                <w:lang w:val="en-US"/>
              </w:rPr>
              <w:t>работ</w:t>
            </w:r>
            <w:proofErr w:type="spellEnd"/>
            <w:r w:rsidRPr="00AA43B7">
              <w:rPr>
                <w:rFonts w:ascii="Times New Roman" w:hAnsi="Times New Roman" w:cs="Times New Roman"/>
                <w:sz w:val="20"/>
                <w:szCs w:val="20"/>
                <w:lang w:val="en-US"/>
              </w:rPr>
              <w:t>,</w:t>
            </w:r>
            <w:r w:rsidRPr="00AA43B7">
              <w:rPr>
                <w:rFonts w:ascii="Times New Roman" w:hAnsi="Times New Roman" w:cs="Times New Roman"/>
                <w:sz w:val="20"/>
                <w:szCs w:val="20"/>
              </w:rPr>
              <w:t xml:space="preserve"> услуг»</w:t>
            </w:r>
          </w:p>
        </w:tc>
        <w:tc>
          <w:tcPr>
            <w:tcW w:w="757" w:type="pct"/>
            <w:tcBorders>
              <w:top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«транспортные услуги»</w:t>
            </w:r>
          </w:p>
        </w:tc>
        <w:tc>
          <w:tcPr>
            <w:tcW w:w="2241" w:type="pct"/>
            <w:tcBorders>
              <w:top w:val="single" w:sz="4" w:space="0" w:color="auto"/>
              <w:left w:val="single" w:sz="4" w:space="0" w:color="auto"/>
              <w:bottom w:val="nil"/>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на приобретение транспортных услуг, необходимых медицинской организации, по договорам на оказание транспортных услуг (за исключением расходов, произведённых с целью обеспечения оказания медицинской помощи, не включенной в ТПОМС), расходы по оплате договоров гражданско-правового характера по оказанию услуг по проезду к месту служебной командировки и обратно к месту постоянной работы транспортом общего пользования; другие аналогичные расходы. В указанные расходы не включают расходы заграничных командировок.</w:t>
            </w:r>
          </w:p>
        </w:tc>
      </w:tr>
      <w:tr w:rsidR="00AA43B7" w:rsidRPr="00AA43B7" w:rsidTr="002F0DAA">
        <w:trPr>
          <w:trHeight w:val="439"/>
        </w:trPr>
        <w:tc>
          <w:tcPr>
            <w:tcW w:w="234" w:type="pct"/>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6.</w:t>
            </w: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оплату коммунальных услуг</w:t>
            </w:r>
          </w:p>
        </w:tc>
        <w:tc>
          <w:tcPr>
            <w:tcW w:w="84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«оплата работ, услуг»</w:t>
            </w:r>
          </w:p>
        </w:tc>
        <w:tc>
          <w:tcPr>
            <w:tcW w:w="757" w:type="pct"/>
            <w:tcBorders>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«оплата работ, услуг»</w:t>
            </w:r>
          </w:p>
        </w:tc>
        <w:tc>
          <w:tcPr>
            <w:tcW w:w="2241" w:type="pct"/>
            <w:tcBorders>
              <w:top w:val="single" w:sz="4" w:space="0" w:color="auto"/>
              <w:left w:val="single" w:sz="4" w:space="0" w:color="auto"/>
              <w:bottom w:val="nil"/>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медицинской организации по оплате договоров на оказание коммунальных услуг, необходимых медицинской </w:t>
            </w:r>
            <w:proofErr w:type="gramStart"/>
            <w:r w:rsidRPr="00AA43B7">
              <w:rPr>
                <w:rFonts w:ascii="Times New Roman" w:hAnsi="Times New Roman" w:cs="Times New Roman"/>
                <w:sz w:val="20"/>
                <w:szCs w:val="20"/>
              </w:rPr>
              <w:t>организации.*</w:t>
            </w:r>
            <w:proofErr w:type="gramEnd"/>
            <w:r w:rsidRPr="00AA43B7">
              <w:rPr>
                <w:rFonts w:ascii="Times New Roman" w:hAnsi="Times New Roman" w:cs="Times New Roman"/>
                <w:sz w:val="20"/>
                <w:szCs w:val="20"/>
              </w:rPr>
              <w:t>**</w:t>
            </w:r>
          </w:p>
        </w:tc>
      </w:tr>
      <w:tr w:rsidR="00AA43B7" w:rsidRPr="00AA43B7" w:rsidTr="00AC767B">
        <w:trPr>
          <w:trHeight w:val="1691"/>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7.</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арендную плату за пользование имуществом</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«оплата работ, услуг»</w:t>
            </w: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«арендная плата за пользованием имуществом»</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медицинской организации по оплате аренды имущества в целях непосредственного обеспечения деятельности учреждения, в том числе по оплате арендной платы автомобилей, в соответствии с договорами аренды (субаренды, имущественного найма, проката), за исключением расходов, произведенных с целью обеспечения оказания медицинской помощи, не включенной в </w:t>
            </w:r>
            <w:proofErr w:type="gramStart"/>
            <w:r w:rsidRPr="00AA43B7">
              <w:rPr>
                <w:rFonts w:ascii="Times New Roman" w:hAnsi="Times New Roman" w:cs="Times New Roman"/>
                <w:sz w:val="20"/>
                <w:szCs w:val="20"/>
              </w:rPr>
              <w:t>ТПОМС.*</w:t>
            </w:r>
            <w:proofErr w:type="gramEnd"/>
            <w:r w:rsidRPr="00AA43B7">
              <w:rPr>
                <w:rFonts w:ascii="Times New Roman" w:hAnsi="Times New Roman" w:cs="Times New Roman"/>
                <w:sz w:val="20"/>
                <w:szCs w:val="20"/>
              </w:rPr>
              <w:t>**</w:t>
            </w:r>
          </w:p>
        </w:tc>
      </w:tr>
      <w:tr w:rsidR="00AA43B7" w:rsidRPr="00AA43B7" w:rsidTr="00AC767B">
        <w:trPr>
          <w:trHeight w:val="983"/>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8.</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оплату работ и услуг по содержанию имущества</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w:t>
            </w:r>
            <w:proofErr w:type="spellStart"/>
            <w:r w:rsidRPr="00AA43B7">
              <w:rPr>
                <w:rFonts w:ascii="Times New Roman" w:hAnsi="Times New Roman" w:cs="Times New Roman"/>
                <w:sz w:val="20"/>
                <w:szCs w:val="20"/>
                <w:lang w:val="en-US"/>
              </w:rPr>
              <w:t>оплата</w:t>
            </w:r>
            <w:proofErr w:type="spellEnd"/>
            <w:r w:rsidRPr="00AA43B7">
              <w:rPr>
                <w:rFonts w:ascii="Times New Roman" w:hAnsi="Times New Roman" w:cs="Times New Roman"/>
                <w:sz w:val="20"/>
                <w:szCs w:val="20"/>
                <w:lang w:val="en-US"/>
              </w:rPr>
              <w:t xml:space="preserve"> </w:t>
            </w:r>
            <w:proofErr w:type="spellStart"/>
            <w:r w:rsidRPr="00AA43B7">
              <w:rPr>
                <w:rFonts w:ascii="Times New Roman" w:hAnsi="Times New Roman" w:cs="Times New Roman"/>
                <w:sz w:val="20"/>
                <w:szCs w:val="20"/>
                <w:lang w:val="en-US"/>
              </w:rPr>
              <w:t>работ</w:t>
            </w:r>
            <w:proofErr w:type="spellEnd"/>
            <w:r w:rsidRPr="00AA43B7">
              <w:rPr>
                <w:rFonts w:ascii="Times New Roman" w:hAnsi="Times New Roman" w:cs="Times New Roman"/>
                <w:sz w:val="20"/>
                <w:szCs w:val="20"/>
                <w:lang w:val="en-US"/>
              </w:rPr>
              <w:t>,</w:t>
            </w:r>
            <w:r w:rsidRPr="00AA43B7">
              <w:rPr>
                <w:rFonts w:ascii="Times New Roman" w:hAnsi="Times New Roman" w:cs="Times New Roman"/>
                <w:sz w:val="20"/>
                <w:szCs w:val="20"/>
              </w:rPr>
              <w:t xml:space="preserve"> услуг»</w:t>
            </w: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«работы, услуги по содержанию имущества»</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медицинской организации по оплате договоров на выполнение работ, оказание услуг, связанных с содержанием (обслуживанием), ремонтом нефинансовых активов, в том числе ремонтом и техническим </w:t>
            </w:r>
            <w:r w:rsidRPr="00AA43B7">
              <w:rPr>
                <w:rFonts w:ascii="Times New Roman" w:hAnsi="Times New Roman" w:cs="Times New Roman"/>
                <w:sz w:val="20"/>
                <w:szCs w:val="20"/>
              </w:rPr>
              <w:lastRenderedPageBreak/>
              <w:t>обслуживанием транспортных средств, находящихся в собственности, оперативном управлении или аренде медицинской организации, в целях обеспечения собственных нужд медицинской организации.</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капитальный ремонт, строительство и проектно-сметную документацию для его проведения не включаются в тариф на оплату медицинской помощи по обязательному медицинскому страхованию. ***</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За счет ОМС </w:t>
            </w:r>
            <w:r w:rsidRPr="00AA43B7">
              <w:rPr>
                <w:rFonts w:ascii="Times New Roman" w:hAnsi="Times New Roman" w:cs="Times New Roman"/>
                <w:b/>
                <w:sz w:val="20"/>
                <w:szCs w:val="20"/>
              </w:rPr>
              <w:t>не оплачиваются</w:t>
            </w:r>
            <w:r w:rsidRPr="00AA43B7">
              <w:rPr>
                <w:rFonts w:ascii="Times New Roman" w:hAnsi="Times New Roman" w:cs="Times New Roman"/>
                <w:sz w:val="20"/>
                <w:szCs w:val="20"/>
              </w:rPr>
              <w:t xml:space="preserve"> расходы по оплате договоров на выполнение работ, оказание услуг, связанных с:</w:t>
            </w:r>
          </w:p>
          <w:p w:rsidR="00316934" w:rsidRPr="00AA43B7" w:rsidRDefault="00316934" w:rsidP="00AA43B7">
            <w:pPr>
              <w:numPr>
                <w:ilvl w:val="0"/>
                <w:numId w:val="5"/>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капитальным ремонтом нефинансовых активов;</w:t>
            </w:r>
          </w:p>
          <w:p w:rsidR="00316934" w:rsidRPr="00AA43B7" w:rsidRDefault="00316934" w:rsidP="00AA43B7">
            <w:pPr>
              <w:numPr>
                <w:ilvl w:val="0"/>
                <w:numId w:val="5"/>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проведением пусконаладочных работ (кроме пусконаладочных работ оборудования, требующего монтажа, стоимостью до ста тысяч рублей за единицу);</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проведением реставрации памятников истории и культуры.</w:t>
            </w:r>
          </w:p>
        </w:tc>
      </w:tr>
      <w:tr w:rsidR="00AA43B7" w:rsidRPr="00AA43B7" w:rsidTr="00AC767B">
        <w:trPr>
          <w:trHeight w:val="558"/>
        </w:trPr>
        <w:tc>
          <w:tcPr>
            <w:tcW w:w="234" w:type="pct"/>
            <w:tcBorders>
              <w:top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lastRenderedPageBreak/>
              <w:t>9.</w:t>
            </w:r>
          </w:p>
        </w:tc>
        <w:tc>
          <w:tcPr>
            <w:tcW w:w="922"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Прочие работы и услуги</w:t>
            </w:r>
          </w:p>
        </w:tc>
        <w:tc>
          <w:tcPr>
            <w:tcW w:w="847"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w:t>
            </w:r>
            <w:proofErr w:type="spellStart"/>
            <w:r w:rsidRPr="00AA43B7">
              <w:rPr>
                <w:rFonts w:ascii="Times New Roman" w:hAnsi="Times New Roman" w:cs="Times New Roman"/>
                <w:sz w:val="20"/>
                <w:szCs w:val="20"/>
                <w:lang w:val="en-US"/>
              </w:rPr>
              <w:t>оплата</w:t>
            </w:r>
            <w:proofErr w:type="spellEnd"/>
            <w:r w:rsidRPr="00AA43B7">
              <w:rPr>
                <w:rFonts w:ascii="Times New Roman" w:hAnsi="Times New Roman" w:cs="Times New Roman"/>
                <w:sz w:val="20"/>
                <w:szCs w:val="20"/>
                <w:lang w:val="en-US"/>
              </w:rPr>
              <w:t xml:space="preserve"> </w:t>
            </w:r>
            <w:proofErr w:type="spellStart"/>
            <w:r w:rsidRPr="00AA43B7">
              <w:rPr>
                <w:rFonts w:ascii="Times New Roman" w:hAnsi="Times New Roman" w:cs="Times New Roman"/>
                <w:sz w:val="20"/>
                <w:szCs w:val="20"/>
                <w:lang w:val="en-US"/>
              </w:rPr>
              <w:t>работ</w:t>
            </w:r>
            <w:proofErr w:type="spellEnd"/>
            <w:r w:rsidRPr="00AA43B7">
              <w:rPr>
                <w:rFonts w:ascii="Times New Roman" w:hAnsi="Times New Roman" w:cs="Times New Roman"/>
                <w:sz w:val="20"/>
                <w:szCs w:val="20"/>
                <w:lang w:val="en-US"/>
              </w:rPr>
              <w:t>,</w:t>
            </w:r>
            <w:r w:rsidRPr="00AA43B7">
              <w:rPr>
                <w:rFonts w:ascii="Times New Roman" w:hAnsi="Times New Roman" w:cs="Times New Roman"/>
                <w:sz w:val="20"/>
                <w:szCs w:val="20"/>
              </w:rPr>
              <w:t xml:space="preserve"> услуг»</w:t>
            </w:r>
          </w:p>
        </w:tc>
        <w:tc>
          <w:tcPr>
            <w:tcW w:w="757" w:type="pct"/>
            <w:tcBorders>
              <w:top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«прочие работы, услуги»</w:t>
            </w:r>
          </w:p>
        </w:tc>
        <w:tc>
          <w:tcPr>
            <w:tcW w:w="2241" w:type="pct"/>
            <w:tcBorders>
              <w:top w:val="single" w:sz="4" w:space="0" w:color="auto"/>
              <w:left w:val="single" w:sz="4" w:space="0" w:color="auto"/>
              <w:bottom w:val="nil"/>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на оплату услуг (работ):</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при проведении лабораторных и инструментальных исследований, производимых другими организациями (индивидуальными предпринимателями), в случае отсутствия возможности проведения указанных исследований собственными силами медицинской организации;</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 обеспечению застрахованных лиц лечебным питанием при оказании медицинской помощи в условиях круглосуточного стационара, дневного стационара при стационаре и дневного стационара при поликлинике, предприятиями общественного питания (при отсутствии организованного питания в медицинской организации);</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 страхованию имущества, гражданской ответственности;</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в области информационных технологий; </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монтажные работы (охранная, пожарная сигнализация, локально-вычислительная сеть, система видеонаблюдения, контроля доступа и иных аналогичных систем, в </w:t>
            </w:r>
            <w:proofErr w:type="spellStart"/>
            <w:r w:rsidRPr="00AA43B7">
              <w:rPr>
                <w:rFonts w:ascii="Times New Roman" w:hAnsi="Times New Roman" w:cs="Times New Roman"/>
                <w:sz w:val="20"/>
                <w:szCs w:val="20"/>
              </w:rPr>
              <w:t>т.ч</w:t>
            </w:r>
            <w:proofErr w:type="spellEnd"/>
            <w:r w:rsidRPr="00AA43B7">
              <w:rPr>
                <w:rFonts w:ascii="Times New Roman" w:hAnsi="Times New Roman" w:cs="Times New Roman"/>
                <w:sz w:val="20"/>
                <w:szCs w:val="20"/>
              </w:rPr>
              <w:t>. обустройство «тревожной кнопки», а также работы по модернизации указанных систем (за исключением стоимости основных средств, необходимых для проведения модернизации и поставляемых исполнителем, расходы на оплату которых следует отражать по статье КОСГУ 310 «Увеличение стоимости основных средств»);</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lastRenderedPageBreak/>
              <w:t xml:space="preserve">по периодической проверке (в </w:t>
            </w:r>
            <w:proofErr w:type="spellStart"/>
            <w:r w:rsidRPr="00AA43B7">
              <w:rPr>
                <w:rFonts w:ascii="Times New Roman" w:hAnsi="Times New Roman" w:cs="Times New Roman"/>
                <w:sz w:val="20"/>
                <w:szCs w:val="20"/>
              </w:rPr>
              <w:t>т.ч</w:t>
            </w:r>
            <w:proofErr w:type="spellEnd"/>
            <w:r w:rsidRPr="00AA43B7">
              <w:rPr>
                <w:rFonts w:ascii="Times New Roman" w:hAnsi="Times New Roman" w:cs="Times New Roman"/>
                <w:sz w:val="20"/>
                <w:szCs w:val="20"/>
              </w:rPr>
              <w:t>. аттестация) объекта информатизации (АРМ) на ПЭВМ на соответствие специальным требованиям и рекомендациям по защите информации, составляющей государственную тайну, от утечки по техническим каналам; специальная оценка рабочих мест.</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типографии (переплётные работы; ксерокопирование);</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 медицинскому осмотру, освидетельствованию и проведению лабораторных и инструментальных исследований работников медицинской организации, при отсутствии в ней лабораторий и диагностического оборудования;</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иные работы и услуги (приобретение (изготовление) бланков строгой отчетности; услуги по предоставлению выписок из государственных реестров; услуги по охране, приобретаемые на основании договоров гражданско-правового характера с физическими и юридическими лицами, (ведомственная, вневедомственная, пожарная и другая охрана), подписка на периодические и справочные издания, расходы по оплате договоров гражданско-правового характера на оказание услуг по проживанию в жилых помещениях (</w:t>
            </w:r>
            <w:proofErr w:type="spellStart"/>
            <w:r w:rsidRPr="00AA43B7">
              <w:rPr>
                <w:rFonts w:ascii="Times New Roman" w:hAnsi="Times New Roman" w:cs="Times New Roman"/>
                <w:sz w:val="20"/>
                <w:szCs w:val="20"/>
              </w:rPr>
              <w:t>найм</w:t>
            </w:r>
            <w:proofErr w:type="spellEnd"/>
            <w:r w:rsidRPr="00AA43B7">
              <w:rPr>
                <w:rFonts w:ascii="Times New Roman" w:hAnsi="Times New Roman" w:cs="Times New Roman"/>
                <w:sz w:val="20"/>
                <w:szCs w:val="20"/>
              </w:rPr>
              <w:t xml:space="preserve"> жилого помещения) на период соревнований, учебной практики, направления работников (сотрудников) в служебные командировки, за исключением заграничных командировок, услуги и работы по утилизации, захоронению отходов, нотариальные услуги (взимание нотариального тарифа за совершение нотариальных действий), за исключением случаев, когда за совершение нотариальных действий предусмотрено взимание государственной пошлины, услуги по обучению на курсах повышения квалификации, подготовки и переподготовки специалистов, услуги по изготовлению объектов нефинансовых активов из материалов заказчика);</w:t>
            </w:r>
          </w:p>
          <w:p w:rsidR="00316934" w:rsidRPr="00AA43B7" w:rsidRDefault="00316934" w:rsidP="00AA43B7">
            <w:pPr>
              <w:numPr>
                <w:ilvl w:val="0"/>
                <w:numId w:val="6"/>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другие аналогичные расходы.</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За счёт средств ОМС </w:t>
            </w:r>
            <w:r w:rsidRPr="00AA43B7">
              <w:rPr>
                <w:rFonts w:ascii="Times New Roman" w:hAnsi="Times New Roman" w:cs="Times New Roman"/>
                <w:b/>
                <w:sz w:val="20"/>
                <w:szCs w:val="20"/>
              </w:rPr>
              <w:t>не оплачиваются</w:t>
            </w:r>
            <w:r w:rsidRPr="00AA43B7">
              <w:rPr>
                <w:rFonts w:ascii="Times New Roman" w:hAnsi="Times New Roman" w:cs="Times New Roman"/>
                <w:sz w:val="20"/>
                <w:szCs w:val="20"/>
              </w:rPr>
              <w:t xml:space="preserve"> расходы:</w:t>
            </w:r>
          </w:p>
          <w:p w:rsidR="00316934" w:rsidRPr="00AA43B7" w:rsidRDefault="00316934" w:rsidP="00AA43B7">
            <w:pPr>
              <w:numPr>
                <w:ilvl w:val="0"/>
                <w:numId w:val="7"/>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 проведению научно-исследовательских, опытно-конструкторских, опытно-технологических, проектных и изыскательских работ;</w:t>
            </w:r>
          </w:p>
          <w:p w:rsidR="00316934" w:rsidRPr="00AA43B7" w:rsidRDefault="00316934" w:rsidP="00AA43B7">
            <w:pPr>
              <w:numPr>
                <w:ilvl w:val="0"/>
                <w:numId w:val="7"/>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разработка проектной и сметной документации для строительства, реконструкции и капитального ремонта объектов нефинансовых активов;</w:t>
            </w:r>
          </w:p>
          <w:p w:rsidR="00316934" w:rsidRPr="00AA43B7" w:rsidRDefault="00316934" w:rsidP="00AA43B7">
            <w:pPr>
              <w:numPr>
                <w:ilvl w:val="0"/>
                <w:numId w:val="7"/>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пусконаладочные работы по наладке оборудования стоимостью свыше ста тысяч рублей за единицу;</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lastRenderedPageBreak/>
              <w:t>монтажные работы по оборудованию, требующему монтажа, стоимостью свыше ста тысяч рублей за единицу.</w:t>
            </w:r>
          </w:p>
        </w:tc>
      </w:tr>
      <w:tr w:rsidR="00AA43B7" w:rsidRPr="00AA43B7" w:rsidTr="00AC767B">
        <w:trPr>
          <w:trHeight w:val="2406"/>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lastRenderedPageBreak/>
              <w:t>10.</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«социальное обеспечение»</w:t>
            </w: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«пособия по социальной помощи населению»</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i/>
                <w:sz w:val="20"/>
                <w:szCs w:val="20"/>
              </w:rPr>
            </w:pPr>
            <w:r w:rsidRPr="00AA43B7">
              <w:rPr>
                <w:rFonts w:ascii="Times New Roman" w:hAnsi="Times New Roman" w:cs="Times New Roman"/>
                <w:i/>
                <w:sz w:val="20"/>
                <w:szCs w:val="20"/>
              </w:rPr>
              <w:t>Расходы медицинской организации на выплаты в случаях, установленных законодательством Российской Федерации, выходных пособий работникам, участвующим в выполнении ТП ОМС.</w:t>
            </w:r>
          </w:p>
        </w:tc>
      </w:tr>
      <w:tr w:rsidR="00AA43B7" w:rsidRPr="00AA43B7" w:rsidTr="00AC767B">
        <w:trPr>
          <w:trHeight w:val="705"/>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11.</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социальное обеспечение работников медицинских организаций, установленное законодательством Российской Федерации</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«социальное обеспечение»</w:t>
            </w: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«пенсии, пособия, выплачиваемые организациями сектора государственного управления»</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i/>
                <w:sz w:val="20"/>
                <w:szCs w:val="20"/>
              </w:rPr>
            </w:pPr>
            <w:r w:rsidRPr="00AA43B7">
              <w:rPr>
                <w:rFonts w:ascii="Times New Roman" w:hAnsi="Times New Roman" w:cs="Times New Roman"/>
                <w:i/>
                <w:sz w:val="20"/>
                <w:szCs w:val="20"/>
              </w:rPr>
              <w:t>Расходы по социальному обеспечению категорий граждан, ранее занимавших должности в соответствии с законодательством Российской Федерации, либо выплаты за особые заслуги перед Российской Федерацией, кроме выплат по пенсионному, медицинскому и социальному страхованию.</w:t>
            </w:r>
          </w:p>
        </w:tc>
      </w:tr>
      <w:tr w:rsidR="00AA43B7" w:rsidRPr="00AA43B7" w:rsidTr="00AC767B">
        <w:trPr>
          <w:trHeight w:val="705"/>
        </w:trPr>
        <w:tc>
          <w:tcPr>
            <w:tcW w:w="234" w:type="pct"/>
            <w:tcBorders>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12.</w:t>
            </w:r>
          </w:p>
        </w:tc>
        <w:tc>
          <w:tcPr>
            <w:tcW w:w="922"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Прочие расходы </w:t>
            </w:r>
          </w:p>
        </w:tc>
        <w:tc>
          <w:tcPr>
            <w:tcW w:w="847" w:type="pct"/>
            <w:tcBorders>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«прочие </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w:t>
            </w:r>
          </w:p>
        </w:tc>
        <w:tc>
          <w:tcPr>
            <w:tcW w:w="757" w:type="pct"/>
            <w:tcBorders>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Прочие расходы, отнесённые к статье 290 «прочие расходы», в том числе расходы медицинской организации на уплату налогов и сборов в бюджеты всех уровней Российской Федерации. </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на уплату государственных пошлин и сборов в случаях, установленных законодательством Российской Федерации (в том числе расходы медицинской организации, связанные с получением медицинской организации лицензий для выполнения ТП ОМС).</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на возмещение вреда, причиненного незаконными действиями (бездействием) самой медицинской организации (его работниками), застрахованным лицам. Возмещение морального вреда застрахованным лицам по решению судебных органов.</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на уплату штрафов за неоказание, несвоевременное оказание либо оказание медицинской помощи ненадлежащего качества, установленных Приложением 28 к настоящему Тарифному соглашению.</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На оплату «иных расходов», отнесённых к статье 290 «прочие расходы» в соответствии с действующей классификацией операций сектора государственного управления**, кроме возмещения истцам судебных издержек на основании вступивших в законную силу судебных актов.</w:t>
            </w:r>
          </w:p>
        </w:tc>
      </w:tr>
      <w:tr w:rsidR="00AA43B7" w:rsidRPr="00AA43B7" w:rsidTr="00AC767B">
        <w:trPr>
          <w:trHeight w:val="416"/>
        </w:trPr>
        <w:tc>
          <w:tcPr>
            <w:tcW w:w="234" w:type="pct"/>
            <w:tcBorders>
              <w:top w:val="single" w:sz="4" w:space="0" w:color="auto"/>
              <w:bottom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13.</w:t>
            </w:r>
          </w:p>
        </w:tc>
        <w:tc>
          <w:tcPr>
            <w:tcW w:w="922" w:type="pct"/>
            <w:tcBorders>
              <w:top w:val="single" w:sz="4" w:space="0" w:color="auto"/>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bookmarkStart w:id="4" w:name="_Toc470793183"/>
            <w:r w:rsidRPr="00AA43B7">
              <w:rPr>
                <w:rFonts w:ascii="Times New Roman" w:hAnsi="Times New Roman" w:cs="Times New Roman"/>
                <w:sz w:val="20"/>
                <w:szCs w:val="20"/>
              </w:rPr>
              <w:t>Расходы на приобретение основных средств</w:t>
            </w:r>
            <w:bookmarkEnd w:id="4"/>
            <w:r w:rsidRPr="00AA43B7">
              <w:rPr>
                <w:rFonts w:ascii="Times New Roman" w:hAnsi="Times New Roman" w:cs="Times New Roman"/>
                <w:sz w:val="20"/>
                <w:szCs w:val="20"/>
              </w:rPr>
              <w:t xml:space="preserve"> </w:t>
            </w:r>
          </w:p>
        </w:tc>
        <w:tc>
          <w:tcPr>
            <w:tcW w:w="847" w:type="pct"/>
            <w:tcBorders>
              <w:top w:val="single" w:sz="4" w:space="0" w:color="auto"/>
              <w:bottom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«поступление нефинансовых активов»</w:t>
            </w:r>
          </w:p>
        </w:tc>
        <w:tc>
          <w:tcPr>
            <w:tcW w:w="757" w:type="pct"/>
            <w:tcBorders>
              <w:top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«увеличение стоимости основных средств»</w:t>
            </w:r>
          </w:p>
        </w:tc>
        <w:tc>
          <w:tcPr>
            <w:tcW w:w="2241" w:type="pct"/>
            <w:tcBorders>
              <w:top w:val="single" w:sz="4" w:space="0" w:color="auto"/>
              <w:left w:val="single" w:sz="4" w:space="0" w:color="auto"/>
              <w:bottom w:val="single" w:sz="4" w:space="0" w:color="auto"/>
              <w:right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по оплате договоров (контрактов) на приобретение необходимого медицинского инструментария, относящегося к основным средствам в соответствии с Общероссийским классификатором основных фондов.</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lastRenderedPageBreak/>
              <w:t>Расходы по оплате контрактов, договоров на приобретение основных средств (оборудование, производственный и хозяйственный инвентарь) стоимостью до ста тысяч рублей за единицу в соответствии с Классификацией основных средств, включаемых в амортизационные группы, утверждённой постановлением Правительства Российской Федерации от 01.01.2002 №1, и Общероссийским классификатором основных фондов ОК 013-2014, (принят и введен в действие Приказом Росстандарта от 12.12.2014 № 2018-ст).</w:t>
            </w:r>
          </w:p>
        </w:tc>
      </w:tr>
      <w:tr w:rsidR="00AA43B7" w:rsidRPr="00AA43B7" w:rsidTr="00AC767B">
        <w:trPr>
          <w:trHeight w:val="1713"/>
        </w:trPr>
        <w:tc>
          <w:tcPr>
            <w:tcW w:w="234" w:type="pct"/>
            <w:tcBorders>
              <w:top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lastRenderedPageBreak/>
              <w:t>14.</w:t>
            </w:r>
          </w:p>
        </w:tc>
        <w:tc>
          <w:tcPr>
            <w:tcW w:w="922"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приобретение медикаментов, перевязочных средств и прочих лечебных расходов</w:t>
            </w:r>
          </w:p>
        </w:tc>
        <w:tc>
          <w:tcPr>
            <w:tcW w:w="847" w:type="pct"/>
            <w:tcBorders>
              <w:top w:val="single" w:sz="4" w:space="0" w:color="auto"/>
            </w:tcBorders>
            <w:shd w:val="clear" w:color="auto" w:fill="auto"/>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«поступление нефинансовых активов»</w:t>
            </w:r>
          </w:p>
        </w:tc>
        <w:tc>
          <w:tcPr>
            <w:tcW w:w="757"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«увеличение стоимости материальных запасов»</w:t>
            </w:r>
          </w:p>
        </w:tc>
        <w:tc>
          <w:tcPr>
            <w:tcW w:w="2241"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по оплате договоров на приобретение медикаментов, перевязочных средств, лекарственных средств, химических реактивов, дезинфицирующих средств и прочих лечебных расходов.</w:t>
            </w:r>
          </w:p>
        </w:tc>
      </w:tr>
      <w:tr w:rsidR="00AA43B7" w:rsidRPr="00AA43B7" w:rsidTr="00AC767B">
        <w:trPr>
          <w:trHeight w:val="3025"/>
        </w:trPr>
        <w:tc>
          <w:tcPr>
            <w:tcW w:w="234" w:type="pct"/>
            <w:tcBorders>
              <w:top w:val="single" w:sz="4" w:space="0" w:color="auto"/>
            </w:tcBorders>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15.</w:t>
            </w:r>
          </w:p>
        </w:tc>
        <w:tc>
          <w:tcPr>
            <w:tcW w:w="922"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приобретение продуктов питания</w:t>
            </w:r>
          </w:p>
        </w:tc>
        <w:tc>
          <w:tcPr>
            <w:tcW w:w="847" w:type="pct"/>
            <w:tcBorders>
              <w:top w:val="single" w:sz="4" w:space="0" w:color="auto"/>
            </w:tcBorders>
            <w:shd w:val="clear" w:color="auto" w:fill="auto"/>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«поступление нефинансовых активов»</w:t>
            </w:r>
          </w:p>
        </w:tc>
        <w:tc>
          <w:tcPr>
            <w:tcW w:w="757"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«увеличение стоимости материальных запасов»</w:t>
            </w:r>
          </w:p>
        </w:tc>
        <w:tc>
          <w:tcPr>
            <w:tcW w:w="2241" w:type="pct"/>
            <w:tcBorders>
              <w:top w:val="single" w:sz="4" w:space="0" w:color="auto"/>
            </w:tcBorders>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медицинской организации по оплате договоров на приобретение продуктов питания для обеспечения необходимым лечебным питанием застрахованных лиц при оказании медицинской помощи в условиях круглосуточного стационара, дневного стационара при стационаре и дневного стационара при поликлинике, в пределах норм, утверждённых в установленном порядке. </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приобретение молока или других равноценных пищевых продуктов, которые могут выдаваться работникам вместо молока, для работников, занятых на работах с вредными условиями труда.</w:t>
            </w:r>
          </w:p>
        </w:tc>
      </w:tr>
      <w:tr w:rsidR="00AA43B7" w:rsidRPr="00AA43B7" w:rsidTr="00AC767B">
        <w:tc>
          <w:tcPr>
            <w:tcW w:w="234" w:type="pct"/>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16.</w:t>
            </w: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приобретение мягкого инвентаря</w:t>
            </w:r>
          </w:p>
        </w:tc>
        <w:tc>
          <w:tcPr>
            <w:tcW w:w="84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«поступление нефинансовых активов»</w:t>
            </w:r>
          </w:p>
        </w:tc>
        <w:tc>
          <w:tcPr>
            <w:tcW w:w="75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«увеличение стоимости материальных запасов»</w:t>
            </w:r>
          </w:p>
        </w:tc>
        <w:tc>
          <w:tcPr>
            <w:tcW w:w="2241"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медицинской организации по оплате договоров (контрактов) на приобретение и/или изготовление мягкого инвентаря и обмундирования в пределах норм, утверждённых в установленном порядке</w:t>
            </w:r>
          </w:p>
        </w:tc>
      </w:tr>
      <w:tr w:rsidR="00AA43B7" w:rsidRPr="00AA43B7" w:rsidTr="00AC767B">
        <w:tc>
          <w:tcPr>
            <w:tcW w:w="234" w:type="pct"/>
          </w:tcPr>
          <w:p w:rsidR="00316934" w:rsidRPr="00AA43B7" w:rsidRDefault="00316934" w:rsidP="00AA43B7">
            <w:pPr>
              <w:jc w:val="both"/>
              <w:rPr>
                <w:rFonts w:ascii="Times New Roman" w:hAnsi="Times New Roman" w:cs="Times New Roman"/>
                <w:sz w:val="20"/>
                <w:szCs w:val="20"/>
              </w:rPr>
            </w:pPr>
            <w:r w:rsidRPr="00AA43B7">
              <w:rPr>
                <w:rFonts w:ascii="Times New Roman" w:hAnsi="Times New Roman" w:cs="Times New Roman"/>
                <w:sz w:val="20"/>
                <w:szCs w:val="20"/>
              </w:rPr>
              <w:t>17.</w:t>
            </w:r>
          </w:p>
        </w:tc>
        <w:tc>
          <w:tcPr>
            <w:tcW w:w="922"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Расходы на приобретение прочих материальных запасов</w:t>
            </w:r>
          </w:p>
        </w:tc>
        <w:tc>
          <w:tcPr>
            <w:tcW w:w="84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«поступление нефинансовых активов»</w:t>
            </w:r>
          </w:p>
        </w:tc>
        <w:tc>
          <w:tcPr>
            <w:tcW w:w="757"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 «увеличение стоимости материальных запасов»</w:t>
            </w:r>
          </w:p>
        </w:tc>
        <w:tc>
          <w:tcPr>
            <w:tcW w:w="2241" w:type="pct"/>
          </w:tcPr>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Расходы медицинской организации по оплате договоров на приобретение: </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горюче-смазочных материалов, включая специальное топливо (использование горюче-смазочных материалов осуществляется в пределах рекомендованных норм расхода, утверждённых в установленном порядке);</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всех видов котельно-печного топлива; </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строительных материалов, используемых для текущего ремонта; </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кухонного инвентаря; </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хозяйственных материалов;</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 xml:space="preserve">канцелярских принадлежностей; </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приобретение бланочной продукции (за исключением бланков строгой отчетности);</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запасных частей и (или) составных частей для машин и оборудования без ограничения их стоимости.</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другие аналогичные расходы.</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За счёт средств ОМС не оплачивается:</w:t>
            </w:r>
          </w:p>
          <w:p w:rsidR="00316934" w:rsidRPr="00AA43B7" w:rsidRDefault="00316934" w:rsidP="00AA43B7">
            <w:pPr>
              <w:numPr>
                <w:ilvl w:val="0"/>
                <w:numId w:val="8"/>
              </w:num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lastRenderedPageBreak/>
              <w:t>приобретение материальных запасов (строительных материалов и других расходных материалов, запасных и (или) составных частей для проведения капитального ремонта, строительства и реконструкции объектов нефинансовых активов);</w:t>
            </w:r>
          </w:p>
          <w:p w:rsidR="00316934" w:rsidRPr="00AA43B7" w:rsidRDefault="00316934" w:rsidP="00AA43B7">
            <w:pPr>
              <w:spacing w:after="0" w:line="240" w:lineRule="auto"/>
              <w:jc w:val="both"/>
              <w:rPr>
                <w:rFonts w:ascii="Times New Roman" w:hAnsi="Times New Roman" w:cs="Times New Roman"/>
                <w:sz w:val="20"/>
                <w:szCs w:val="20"/>
              </w:rPr>
            </w:pPr>
            <w:r w:rsidRPr="00AA43B7">
              <w:rPr>
                <w:rFonts w:ascii="Times New Roman" w:hAnsi="Times New Roman" w:cs="Times New Roman"/>
                <w:sz w:val="20"/>
                <w:szCs w:val="20"/>
              </w:rPr>
              <w:t>приобретение материальных запасов для научно-исследовательских работ.</w:t>
            </w:r>
          </w:p>
        </w:tc>
      </w:tr>
    </w:tbl>
    <w:p w:rsidR="00424818" w:rsidRPr="00AA43B7" w:rsidRDefault="00424818" w:rsidP="00AA43B7">
      <w:pPr>
        <w:pStyle w:val="a3"/>
        <w:spacing w:after="160" w:line="259" w:lineRule="auto"/>
        <w:ind w:left="1430"/>
        <w:contextualSpacing/>
        <w:jc w:val="both"/>
        <w:rPr>
          <w:rFonts w:ascii="Times New Roman" w:hAnsi="Times New Roman" w:cs="Times New Roman"/>
          <w:sz w:val="24"/>
          <w:szCs w:val="24"/>
        </w:rPr>
      </w:pPr>
    </w:p>
    <w:p w:rsidR="00316934" w:rsidRPr="00AA43B7" w:rsidRDefault="00424818" w:rsidP="00AA43B7">
      <w:pPr>
        <w:pStyle w:val="a3"/>
        <w:numPr>
          <w:ilvl w:val="1"/>
          <w:numId w:val="1"/>
        </w:numPr>
        <w:spacing w:after="0" w:line="259" w:lineRule="auto"/>
        <w:ind w:left="0" w:firstLine="709"/>
        <w:contextualSpacing/>
        <w:jc w:val="both"/>
        <w:rPr>
          <w:rFonts w:ascii="Times New Roman" w:hAnsi="Times New Roman" w:cs="Times New Roman"/>
          <w:sz w:val="24"/>
          <w:szCs w:val="24"/>
        </w:rPr>
      </w:pPr>
      <w:r w:rsidRPr="00AA43B7">
        <w:rPr>
          <w:rFonts w:ascii="Times New Roman" w:hAnsi="Times New Roman" w:cs="Times New Roman"/>
          <w:sz w:val="24"/>
          <w:szCs w:val="24"/>
        </w:rPr>
        <w:t>А</w:t>
      </w:r>
      <w:r w:rsidR="00316934" w:rsidRPr="00AA43B7">
        <w:rPr>
          <w:rFonts w:ascii="Times New Roman" w:hAnsi="Times New Roman" w:cs="Times New Roman"/>
          <w:sz w:val="24"/>
          <w:szCs w:val="24"/>
        </w:rPr>
        <w:t xml:space="preserve">бзац </w:t>
      </w:r>
      <w:r w:rsidRPr="00AA43B7">
        <w:rPr>
          <w:rFonts w:ascii="Times New Roman" w:hAnsi="Times New Roman" w:cs="Times New Roman"/>
          <w:sz w:val="24"/>
          <w:szCs w:val="24"/>
        </w:rPr>
        <w:t xml:space="preserve">5 </w:t>
      </w:r>
      <w:r w:rsidR="00D81BBE" w:rsidRPr="00AA43B7">
        <w:rPr>
          <w:rFonts w:ascii="Times New Roman" w:hAnsi="Times New Roman"/>
          <w:sz w:val="24"/>
          <w:szCs w:val="24"/>
        </w:rPr>
        <w:t xml:space="preserve">пункта 5 </w:t>
      </w:r>
      <w:r w:rsidR="00C12DDA">
        <w:rPr>
          <w:rFonts w:ascii="Times New Roman" w:hAnsi="Times New Roman"/>
          <w:sz w:val="24"/>
          <w:szCs w:val="24"/>
        </w:rPr>
        <w:t>ч</w:t>
      </w:r>
      <w:r w:rsidR="00D81BBE" w:rsidRPr="00AA43B7">
        <w:rPr>
          <w:rFonts w:ascii="Times New Roman" w:hAnsi="Times New Roman"/>
          <w:sz w:val="24"/>
          <w:szCs w:val="24"/>
        </w:rPr>
        <w:t xml:space="preserve">асти I «Тарифы в системе обязательного медицинского страхования» </w:t>
      </w:r>
      <w:r w:rsidR="00C12DDA">
        <w:rPr>
          <w:rFonts w:ascii="Times New Roman" w:hAnsi="Times New Roman"/>
          <w:sz w:val="24"/>
          <w:szCs w:val="24"/>
        </w:rPr>
        <w:t>р</w:t>
      </w:r>
      <w:r w:rsidR="00D81BBE" w:rsidRPr="00AA43B7">
        <w:rPr>
          <w:rFonts w:ascii="Times New Roman" w:hAnsi="Times New Roman"/>
          <w:sz w:val="24"/>
          <w:szCs w:val="24"/>
        </w:rPr>
        <w:t>аздела III</w:t>
      </w:r>
      <w:r w:rsidR="00C52B4B">
        <w:rPr>
          <w:rFonts w:ascii="Times New Roman" w:hAnsi="Times New Roman"/>
          <w:sz w:val="24"/>
          <w:szCs w:val="24"/>
        </w:rPr>
        <w:t xml:space="preserve"> </w:t>
      </w:r>
      <w:r w:rsidR="00C52B4B" w:rsidRPr="00AA43B7">
        <w:rPr>
          <w:rFonts w:ascii="Times New Roman" w:hAnsi="Times New Roman"/>
          <w:sz w:val="24"/>
          <w:szCs w:val="24"/>
        </w:rPr>
        <w:t>«Размер и структура тарифа на оплату медицинской помощи»</w:t>
      </w:r>
      <w:r w:rsidR="00316934" w:rsidRPr="00AA43B7">
        <w:rPr>
          <w:rFonts w:ascii="Times New Roman" w:hAnsi="Times New Roman" w:cs="Times New Roman"/>
          <w:sz w:val="24"/>
          <w:szCs w:val="24"/>
        </w:rPr>
        <w:t xml:space="preserve"> Тарифного соглашения в системе обязательного медицинского страхования изложить в следующей редакции:</w:t>
      </w:r>
    </w:p>
    <w:p w:rsidR="00316934" w:rsidRPr="00AA43B7" w:rsidRDefault="00316934" w:rsidP="00AA43B7">
      <w:pPr>
        <w:spacing w:after="0"/>
        <w:ind w:firstLine="709"/>
        <w:jc w:val="both"/>
        <w:rPr>
          <w:rFonts w:ascii="Times New Roman" w:hAnsi="Times New Roman" w:cs="Times New Roman"/>
          <w:sz w:val="24"/>
          <w:szCs w:val="24"/>
        </w:rPr>
      </w:pPr>
      <w:r w:rsidRPr="00AA43B7">
        <w:rPr>
          <w:rFonts w:ascii="Times New Roman" w:hAnsi="Times New Roman" w:cs="Times New Roman"/>
          <w:sz w:val="24"/>
          <w:szCs w:val="24"/>
        </w:rPr>
        <w:t>«При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 утверждёнными приказом Министерства финансов Российской Федерации от 01 июля 2013 года № 65н (далее, Указания), Классификацией основных средств, включаемых в амортизационные группы, утверждённой постановлением Правительства Российской Федерации от 1 января 2002 года № 1 и Общероссийским классификатором основных фондов ОК 013-2</w:t>
      </w:r>
      <w:r w:rsidR="007F0CFB">
        <w:rPr>
          <w:rFonts w:ascii="Times New Roman" w:hAnsi="Times New Roman" w:cs="Times New Roman"/>
          <w:sz w:val="24"/>
          <w:szCs w:val="24"/>
        </w:rPr>
        <w:t>0</w:t>
      </w:r>
      <w:r w:rsidRPr="00AA43B7">
        <w:rPr>
          <w:rFonts w:ascii="Times New Roman" w:hAnsi="Times New Roman" w:cs="Times New Roman"/>
          <w:sz w:val="24"/>
          <w:szCs w:val="24"/>
        </w:rPr>
        <w:t>14.»</w:t>
      </w:r>
      <w:r w:rsidR="00E53945" w:rsidRPr="00AA43B7">
        <w:rPr>
          <w:rFonts w:ascii="Times New Roman" w:hAnsi="Times New Roman" w:cs="Times New Roman"/>
          <w:sz w:val="24"/>
          <w:szCs w:val="24"/>
        </w:rPr>
        <w:t>.</w:t>
      </w:r>
    </w:p>
    <w:p w:rsidR="000F5C2D" w:rsidRPr="00AA43B7" w:rsidRDefault="000F5C2D"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cs="Times New Roman"/>
          <w:sz w:val="24"/>
          <w:szCs w:val="24"/>
        </w:rPr>
        <w:t>Пункт 6 части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CC0585" w:rsidRPr="00AA43B7">
        <w:rPr>
          <w:rFonts w:ascii="Times New Roman" w:hAnsi="Times New Roman" w:cs="Times New Roman"/>
          <w:sz w:val="24"/>
          <w:szCs w:val="24"/>
        </w:rPr>
        <w:t>»</w:t>
      </w:r>
      <w:r w:rsidRPr="00AA43B7">
        <w:rPr>
          <w:rFonts w:ascii="Times New Roman" w:hAnsi="Times New Roman" w:cs="Times New Roman"/>
          <w:sz w:val="24"/>
          <w:szCs w:val="24"/>
        </w:rPr>
        <w:t xml:space="preserve"> раздела </w:t>
      </w:r>
      <w:r w:rsidRPr="00AA43B7">
        <w:rPr>
          <w:rFonts w:ascii="Times New Roman" w:hAnsi="Times New Roman" w:cs="Times New Roman"/>
          <w:sz w:val="24"/>
          <w:szCs w:val="24"/>
          <w:lang w:val="en-US"/>
        </w:rPr>
        <w:t>III</w:t>
      </w:r>
      <w:r w:rsidRPr="00AA43B7">
        <w:rPr>
          <w:rFonts w:ascii="Times New Roman" w:hAnsi="Times New Roman" w:cs="Times New Roman"/>
          <w:sz w:val="24"/>
          <w:szCs w:val="24"/>
        </w:rPr>
        <w:t xml:space="preserve"> </w:t>
      </w:r>
      <w:r w:rsidRPr="00AA43B7">
        <w:rPr>
          <w:rFonts w:ascii="Times New Roman" w:eastAsiaTheme="minorHAnsi" w:hAnsi="Times New Roman" w:cs="Times New Roman"/>
          <w:sz w:val="24"/>
          <w:szCs w:val="24"/>
        </w:rPr>
        <w:t>«Размер и структура тарифа на оплату медицинской помощи»</w:t>
      </w:r>
      <w:r w:rsidR="00CC0585" w:rsidRPr="00AA43B7">
        <w:rPr>
          <w:rFonts w:ascii="Times New Roman" w:eastAsiaTheme="minorHAnsi" w:hAnsi="Times New Roman" w:cs="Times New Roman"/>
          <w:sz w:val="24"/>
          <w:szCs w:val="24"/>
        </w:rPr>
        <w:t xml:space="preserve"> изложить в новой редакции:</w:t>
      </w:r>
    </w:p>
    <w:p w:rsidR="00CC0585" w:rsidRPr="00AA43B7" w:rsidRDefault="00CC0585" w:rsidP="00AA43B7">
      <w:pPr>
        <w:pStyle w:val="a3"/>
        <w:spacing w:after="0" w:line="240" w:lineRule="auto"/>
        <w:ind w:left="0" w:firstLine="709"/>
        <w:contextualSpacing/>
        <w:jc w:val="both"/>
        <w:rPr>
          <w:rFonts w:ascii="Times New Roman" w:hAnsi="Times New Roman" w:cs="Times New Roman"/>
          <w:sz w:val="24"/>
          <w:szCs w:val="24"/>
        </w:rPr>
      </w:pPr>
      <w:r w:rsidRPr="00AA43B7">
        <w:rPr>
          <w:rFonts w:ascii="Times New Roman" w:eastAsiaTheme="minorHAnsi" w:hAnsi="Times New Roman" w:cs="Times New Roman"/>
          <w:sz w:val="24"/>
          <w:szCs w:val="24"/>
        </w:rPr>
        <w:t>«</w:t>
      </w:r>
      <w:r w:rsidRPr="00AA43B7">
        <w:rPr>
          <w:rFonts w:ascii="Times New Roman" w:hAnsi="Times New Roman" w:cs="Times New Roman"/>
          <w:sz w:val="24"/>
          <w:szCs w:val="24"/>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AA43B7">
        <w:rPr>
          <w:rFonts w:ascii="Times New Roman" w:hAnsi="Times New Roman"/>
          <w:bCs/>
          <w:sz w:val="24"/>
          <w:szCs w:val="24"/>
        </w:rPr>
        <w:t xml:space="preserve"> отражены в Приложении 36 к настоящему Тарифному соглашению.».</w:t>
      </w:r>
    </w:p>
    <w:p w:rsidR="000F5C2D" w:rsidRPr="00AA43B7" w:rsidRDefault="00393793"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cs="Times New Roman"/>
          <w:sz w:val="24"/>
          <w:szCs w:val="24"/>
        </w:rPr>
        <w:t xml:space="preserve">Абзац 36 части 5 «Список приложений к Тарифному соглашению» раздела </w:t>
      </w:r>
      <w:r w:rsidRPr="00AA43B7">
        <w:rPr>
          <w:rFonts w:ascii="Times New Roman" w:hAnsi="Times New Roman" w:cs="Times New Roman"/>
          <w:sz w:val="24"/>
          <w:szCs w:val="24"/>
          <w:lang w:val="en-US"/>
        </w:rPr>
        <w:t>V</w:t>
      </w:r>
      <w:r w:rsidRPr="00AA43B7">
        <w:rPr>
          <w:rFonts w:ascii="Times New Roman" w:hAnsi="Times New Roman" w:cs="Times New Roman"/>
          <w:sz w:val="24"/>
          <w:szCs w:val="24"/>
        </w:rPr>
        <w:t xml:space="preserve"> «Заключительные положения» изложить в новой редакции:</w:t>
      </w:r>
    </w:p>
    <w:p w:rsidR="00393793" w:rsidRPr="00AA43B7" w:rsidRDefault="00393793" w:rsidP="00AA43B7">
      <w:pPr>
        <w:pStyle w:val="a3"/>
        <w:spacing w:after="0" w:line="240" w:lineRule="auto"/>
        <w:ind w:left="0" w:firstLine="709"/>
        <w:contextualSpacing/>
        <w:jc w:val="both"/>
        <w:rPr>
          <w:rFonts w:ascii="Times New Roman" w:hAnsi="Times New Roman"/>
          <w:sz w:val="24"/>
          <w:szCs w:val="24"/>
        </w:rPr>
      </w:pPr>
      <w:r w:rsidRPr="00AA43B7">
        <w:rPr>
          <w:rFonts w:ascii="Times New Roman" w:hAnsi="Times New Roman" w:cs="Times New Roman"/>
          <w:sz w:val="24"/>
          <w:szCs w:val="24"/>
        </w:rPr>
        <w:t>«</w:t>
      </w:r>
      <w:r w:rsidRPr="00AA43B7">
        <w:rPr>
          <w:rFonts w:ascii="Times New Roman" w:hAnsi="Times New Roman"/>
          <w:sz w:val="24"/>
          <w:szCs w:val="24"/>
        </w:rPr>
        <w:t>Приложение 36 «</w:t>
      </w:r>
      <w:r w:rsidRPr="00AA43B7">
        <w:rPr>
          <w:rFonts w:ascii="Times New Roman" w:hAnsi="Times New Roman" w:cs="Times New Roman"/>
          <w:sz w:val="24"/>
          <w:szCs w:val="24"/>
        </w:rPr>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AA43B7">
        <w:rPr>
          <w:rFonts w:ascii="Times New Roman" w:hAnsi="Times New Roman"/>
          <w:sz w:val="24"/>
          <w:szCs w:val="24"/>
        </w:rPr>
        <w:t>»</w:t>
      </w:r>
      <w:r w:rsidR="007D6351" w:rsidRPr="00AA43B7">
        <w:rPr>
          <w:rFonts w:ascii="Times New Roman" w:hAnsi="Times New Roman"/>
          <w:sz w:val="24"/>
          <w:szCs w:val="24"/>
        </w:rPr>
        <w:t>.</w:t>
      </w:r>
    </w:p>
    <w:p w:rsidR="00586939" w:rsidRPr="00AA43B7" w:rsidRDefault="00586939"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2 «</w:t>
      </w:r>
      <w:r w:rsidRPr="00AA43B7">
        <w:rPr>
          <w:rFonts w:ascii="Times New Roman" w:hAnsi="Times New Roman"/>
          <w:bCs/>
          <w:sz w:val="24"/>
          <w:szCs w:val="24"/>
        </w:rPr>
        <w:t>Перечень медицинских организаций, оказывающих медицинскую помощь в условиях дневного и круглосуточного стационаров</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1 к настоящему дополнительному соглашению. </w:t>
      </w:r>
    </w:p>
    <w:p w:rsidR="00EB6DE3" w:rsidRPr="00AA43B7" w:rsidRDefault="00EB6DE3"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16 «</w:t>
      </w:r>
      <w:r w:rsidRPr="00AA43B7">
        <w:rPr>
          <w:rFonts w:ascii="Times New Roman" w:hAnsi="Times New Roman"/>
          <w:bCs/>
          <w:sz w:val="24"/>
          <w:szCs w:val="24"/>
        </w:rPr>
        <w:t xml:space="preserve">Перечень Клинико-статистические группы заболеваний, коэффициенты относительной </w:t>
      </w:r>
      <w:proofErr w:type="spellStart"/>
      <w:r w:rsidRPr="00AA43B7">
        <w:rPr>
          <w:rFonts w:ascii="Times New Roman" w:hAnsi="Times New Roman"/>
          <w:bCs/>
          <w:sz w:val="24"/>
          <w:szCs w:val="24"/>
        </w:rPr>
        <w:t>затратоемкости</w:t>
      </w:r>
      <w:proofErr w:type="spellEnd"/>
      <w:r w:rsidRPr="00AA43B7">
        <w:rPr>
          <w:rFonts w:ascii="Times New Roman" w:hAnsi="Times New Roman"/>
          <w:bCs/>
          <w:sz w:val="24"/>
          <w:szCs w:val="24"/>
        </w:rPr>
        <w:t xml:space="preserve"> и размер оплаты прерванных случаев оказания медицинской помощи в условиях дневного стационара на 2017 год</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2</w:t>
      </w:r>
      <w:r w:rsidRPr="00AA43B7">
        <w:rPr>
          <w:rFonts w:ascii="Times New Roman" w:hAnsi="Times New Roman" w:cs="Times New Roman"/>
          <w:sz w:val="24"/>
          <w:szCs w:val="24"/>
        </w:rPr>
        <w:t xml:space="preserve"> к настоящему дополнительному соглашению.</w:t>
      </w:r>
    </w:p>
    <w:p w:rsidR="00EB6DE3" w:rsidRPr="00AA43B7" w:rsidRDefault="00EB6DE3"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17 «</w:t>
      </w:r>
      <w:r w:rsidRPr="00AA43B7">
        <w:rPr>
          <w:rFonts w:ascii="Times New Roman" w:hAnsi="Times New Roman"/>
          <w:bCs/>
          <w:sz w:val="24"/>
          <w:szCs w:val="24"/>
        </w:rPr>
        <w:t xml:space="preserve">Перечень Клинико-статистические группы заболеваний, коэффициенты относительной </w:t>
      </w:r>
      <w:proofErr w:type="spellStart"/>
      <w:r w:rsidRPr="00AA43B7">
        <w:rPr>
          <w:rFonts w:ascii="Times New Roman" w:hAnsi="Times New Roman"/>
          <w:bCs/>
          <w:sz w:val="24"/>
          <w:szCs w:val="24"/>
        </w:rPr>
        <w:t>затратоемкости</w:t>
      </w:r>
      <w:proofErr w:type="spellEnd"/>
      <w:r w:rsidRPr="00AA43B7">
        <w:rPr>
          <w:rFonts w:ascii="Times New Roman" w:hAnsi="Times New Roman"/>
          <w:bCs/>
          <w:sz w:val="24"/>
          <w:szCs w:val="24"/>
        </w:rPr>
        <w:t xml:space="preserve"> и размер оплаты прерванных случаев оказания медицинской помощи в стационарных условиях на 2017 год</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3</w:t>
      </w:r>
      <w:r w:rsidRPr="00AA43B7">
        <w:rPr>
          <w:rFonts w:ascii="Times New Roman" w:hAnsi="Times New Roman" w:cs="Times New Roman"/>
          <w:sz w:val="24"/>
          <w:szCs w:val="24"/>
        </w:rPr>
        <w:t xml:space="preserve"> к настоящему дополнительному соглашению.</w:t>
      </w:r>
    </w:p>
    <w:p w:rsidR="00780F87" w:rsidRPr="00AA43B7" w:rsidRDefault="00780F87"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19 «</w:t>
      </w:r>
      <w:r w:rsidRPr="00AA43B7">
        <w:rPr>
          <w:rFonts w:ascii="Times New Roman" w:hAnsi="Times New Roman"/>
          <w:bCs/>
          <w:sz w:val="24"/>
          <w:szCs w:val="24"/>
        </w:rPr>
        <w:t>Управленческие коэффициенты к КСГ (круглосуточный стационар)</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4</w:t>
      </w:r>
      <w:r w:rsidRPr="00AA43B7">
        <w:rPr>
          <w:rFonts w:ascii="Times New Roman" w:hAnsi="Times New Roman" w:cs="Times New Roman"/>
          <w:sz w:val="24"/>
          <w:szCs w:val="24"/>
        </w:rPr>
        <w:t xml:space="preserve"> к настоящему дополнительному соглашению.</w:t>
      </w:r>
    </w:p>
    <w:p w:rsidR="00C30531" w:rsidRPr="00AA43B7" w:rsidRDefault="00C30531"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3</w:t>
      </w:r>
      <w:r w:rsidR="00E0135F" w:rsidRPr="00AA43B7">
        <w:rPr>
          <w:rFonts w:ascii="Times New Roman" w:hAnsi="Times New Roman"/>
          <w:sz w:val="24"/>
          <w:szCs w:val="24"/>
        </w:rPr>
        <w:t>4</w:t>
      </w:r>
      <w:r w:rsidRPr="00AA43B7">
        <w:rPr>
          <w:rFonts w:ascii="Times New Roman" w:hAnsi="Times New Roman"/>
          <w:sz w:val="24"/>
          <w:szCs w:val="24"/>
        </w:rPr>
        <w:t xml:space="preserve"> «</w:t>
      </w:r>
      <w:r w:rsidR="00E0135F" w:rsidRPr="00AA43B7">
        <w:rPr>
          <w:rFonts w:ascii="Times New Roman" w:hAnsi="Times New Roman"/>
          <w:sz w:val="24"/>
          <w:szCs w:val="24"/>
        </w:rPr>
        <w:t>Дифференцированные коэффициенты для подушевого финансирования на прикрепившихся лиц и предельный размер финансового обеспечения медицинских организаций, имеющих прикрепившихся лиц</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5</w:t>
      </w:r>
      <w:r w:rsidRPr="00AA43B7">
        <w:rPr>
          <w:rFonts w:ascii="Times New Roman" w:hAnsi="Times New Roman" w:cs="Times New Roman"/>
          <w:sz w:val="24"/>
          <w:szCs w:val="24"/>
        </w:rPr>
        <w:t xml:space="preserve"> к настоящему дополнительному соглашению.</w:t>
      </w:r>
    </w:p>
    <w:p w:rsidR="00FA769C" w:rsidRPr="00AA43B7" w:rsidRDefault="00FA769C"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bookmarkStart w:id="5" w:name="_Hlk494295485"/>
      <w:r w:rsidRPr="00AA43B7">
        <w:rPr>
          <w:rFonts w:ascii="Times New Roman" w:hAnsi="Times New Roman"/>
          <w:sz w:val="24"/>
          <w:szCs w:val="24"/>
        </w:rPr>
        <w:t>Приложение 36 «</w:t>
      </w:r>
      <w:r w:rsidR="00AC5552" w:rsidRPr="00AA43B7">
        <w:rPr>
          <w:rFonts w:ascii="Times New Roman" w:hAnsi="Times New Roman" w:cs="Times New Roman"/>
          <w:sz w:val="24"/>
          <w:szCs w:val="24"/>
        </w:rPr>
        <w:t xml:space="preserve">Дифференцированные коэффициенты для подушевого норматива финансирования скорой медицинской помощи и предельный размер финансового обеспечения </w:t>
      </w:r>
      <w:r w:rsidR="00AC5552" w:rsidRPr="00AA43B7">
        <w:rPr>
          <w:rFonts w:ascii="Times New Roman" w:hAnsi="Times New Roman" w:cs="Times New Roman"/>
          <w:sz w:val="24"/>
          <w:szCs w:val="24"/>
        </w:rPr>
        <w:lastRenderedPageBreak/>
        <w:t>медицинских организаций</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6</w:t>
      </w:r>
      <w:r w:rsidRPr="00AA43B7">
        <w:rPr>
          <w:rFonts w:ascii="Times New Roman" w:hAnsi="Times New Roman" w:cs="Times New Roman"/>
          <w:sz w:val="24"/>
          <w:szCs w:val="24"/>
        </w:rPr>
        <w:t xml:space="preserve"> к настоящему дополнительному соглашению.</w:t>
      </w:r>
      <w:bookmarkEnd w:id="5"/>
      <w:r w:rsidRPr="00AA43B7">
        <w:rPr>
          <w:rFonts w:ascii="Times New Roman" w:hAnsi="Times New Roman" w:cs="Times New Roman"/>
          <w:sz w:val="24"/>
          <w:szCs w:val="24"/>
        </w:rPr>
        <w:t xml:space="preserve"> </w:t>
      </w:r>
    </w:p>
    <w:p w:rsidR="007223F3" w:rsidRPr="00AA43B7" w:rsidRDefault="007223F3"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3</w:t>
      </w:r>
      <w:r w:rsidR="00C07CCC" w:rsidRPr="00AA43B7">
        <w:rPr>
          <w:rFonts w:ascii="Times New Roman" w:hAnsi="Times New Roman"/>
          <w:sz w:val="24"/>
          <w:szCs w:val="24"/>
        </w:rPr>
        <w:t>8</w:t>
      </w:r>
      <w:r w:rsidRPr="00AA43B7">
        <w:rPr>
          <w:rFonts w:ascii="Times New Roman" w:hAnsi="Times New Roman"/>
          <w:sz w:val="24"/>
          <w:szCs w:val="24"/>
        </w:rPr>
        <w:t xml:space="preserve"> «</w:t>
      </w:r>
      <w:r w:rsidR="00C07CCC" w:rsidRPr="00AA43B7">
        <w:rPr>
          <w:rFonts w:ascii="Times New Roman" w:hAnsi="Times New Roman"/>
          <w:sz w:val="24"/>
          <w:szCs w:val="24"/>
        </w:rPr>
        <w:t>Перечень клинико-статистических групп в стоматологии для взрослого и детского населения</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7</w:t>
      </w:r>
      <w:r w:rsidRPr="00AA43B7">
        <w:rPr>
          <w:rFonts w:ascii="Times New Roman" w:hAnsi="Times New Roman" w:cs="Times New Roman"/>
          <w:sz w:val="24"/>
          <w:szCs w:val="24"/>
        </w:rPr>
        <w:t xml:space="preserve"> к настоящему дополнительному соглашению.</w:t>
      </w:r>
    </w:p>
    <w:p w:rsidR="00C07CCC" w:rsidRPr="00AA43B7" w:rsidRDefault="00C07CCC"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 xml:space="preserve">Приложение 39 «Состав клинико-статистических групп в стоматологии для взрослого и детского населения»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8</w:t>
      </w:r>
      <w:r w:rsidRPr="00AA43B7">
        <w:rPr>
          <w:rFonts w:ascii="Times New Roman" w:hAnsi="Times New Roman" w:cs="Times New Roman"/>
          <w:sz w:val="24"/>
          <w:szCs w:val="24"/>
        </w:rPr>
        <w:t xml:space="preserve"> к настоящему дополнительному соглашению.</w:t>
      </w:r>
    </w:p>
    <w:p w:rsidR="00BD5EC9" w:rsidRPr="00AA43B7" w:rsidRDefault="00BD5EC9"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 xml:space="preserve">Приложение 40 «Простые и сложные медицинские услуги в стоматологии, не входящих в состав КСГ, и условия их применения»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9</w:t>
      </w:r>
      <w:r w:rsidRPr="00AA43B7">
        <w:rPr>
          <w:rFonts w:ascii="Times New Roman" w:hAnsi="Times New Roman" w:cs="Times New Roman"/>
          <w:sz w:val="24"/>
          <w:szCs w:val="24"/>
        </w:rPr>
        <w:t xml:space="preserve"> к настоящему дополнительному соглашению.</w:t>
      </w:r>
    </w:p>
    <w:p w:rsidR="00806BBA" w:rsidRPr="00AA43B7" w:rsidRDefault="00806BBA"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45 «</w:t>
      </w:r>
      <w:r w:rsidRPr="00AA43B7">
        <w:rPr>
          <w:rFonts w:ascii="Times New Roman" w:eastAsia="Times New Roman" w:hAnsi="Times New Roman"/>
          <w:sz w:val="24"/>
          <w:szCs w:val="24"/>
          <w:lang w:eastAsia="ru-RU"/>
        </w:rPr>
        <w:t>Установленные размеры коэффициента доли субвенции и корректирующего коэффициента субъекта в условиях дневного стационара в разрезе медицинских организаций, участвующих в реализации территориальной программы ОМС в 2017 году</w:t>
      </w:r>
      <w:r w:rsidRPr="00AA43B7">
        <w:rPr>
          <w:rFonts w:ascii="Times New Roman" w:hAnsi="Times New Roman"/>
          <w:sz w:val="24"/>
          <w:szCs w:val="24"/>
        </w:rPr>
        <w:t xml:space="preserve">» </w:t>
      </w:r>
      <w:r w:rsidRPr="00AA43B7">
        <w:rPr>
          <w:rFonts w:ascii="Times New Roman" w:hAnsi="Times New Roman" w:cs="Times New Roman"/>
          <w:sz w:val="24"/>
          <w:szCs w:val="24"/>
        </w:rPr>
        <w:t>изложить в новой редакции согласно приложению 10 к настоящему дополнительному соглашению.</w:t>
      </w:r>
    </w:p>
    <w:p w:rsidR="00806BBA" w:rsidRPr="00AA43B7" w:rsidRDefault="00806BBA" w:rsidP="00AA43B7">
      <w:pPr>
        <w:pStyle w:val="a3"/>
        <w:numPr>
          <w:ilvl w:val="1"/>
          <w:numId w:val="1"/>
        </w:numPr>
        <w:spacing w:after="0" w:line="240" w:lineRule="auto"/>
        <w:ind w:left="0" w:firstLine="709"/>
        <w:contextualSpacing/>
        <w:jc w:val="both"/>
        <w:rPr>
          <w:rFonts w:ascii="Times New Roman" w:hAnsi="Times New Roman" w:cs="Times New Roman"/>
          <w:sz w:val="24"/>
          <w:szCs w:val="24"/>
        </w:rPr>
      </w:pPr>
      <w:r w:rsidRPr="00AA43B7">
        <w:rPr>
          <w:rFonts w:ascii="Times New Roman" w:hAnsi="Times New Roman"/>
          <w:sz w:val="24"/>
          <w:szCs w:val="24"/>
        </w:rPr>
        <w:t>Приложение 46 «</w:t>
      </w:r>
      <w:r w:rsidR="00333D81" w:rsidRPr="00AA43B7">
        <w:rPr>
          <w:rFonts w:ascii="Times New Roman" w:eastAsia="Times New Roman" w:hAnsi="Times New Roman"/>
          <w:sz w:val="24"/>
          <w:szCs w:val="24"/>
          <w:lang w:eastAsia="ru-RU"/>
        </w:rPr>
        <w:t>Установленные размеры коэффициента доли субвенции и корректирующего коэффициента субъекта в условиях круглосуточного стационара в разрезе медицинских организаций, участвующих в реализации территориальной программы ОМС в 2017 году</w:t>
      </w:r>
      <w:r w:rsidRPr="00AA43B7">
        <w:rPr>
          <w:rFonts w:ascii="Times New Roman" w:hAnsi="Times New Roman"/>
          <w:sz w:val="24"/>
          <w:szCs w:val="24"/>
        </w:rPr>
        <w:t xml:space="preserve">» </w:t>
      </w:r>
      <w:r w:rsidRPr="00AA43B7">
        <w:rPr>
          <w:rFonts w:ascii="Times New Roman" w:hAnsi="Times New Roman" w:cs="Times New Roman"/>
          <w:sz w:val="24"/>
          <w:szCs w:val="24"/>
        </w:rPr>
        <w:t xml:space="preserve">изложить в новой редакции согласно приложению </w:t>
      </w:r>
      <w:r w:rsidR="00CD5635" w:rsidRPr="00AA43B7">
        <w:rPr>
          <w:rFonts w:ascii="Times New Roman" w:hAnsi="Times New Roman" w:cs="Times New Roman"/>
          <w:sz w:val="24"/>
          <w:szCs w:val="24"/>
        </w:rPr>
        <w:t>11</w:t>
      </w:r>
      <w:r w:rsidRPr="00AA43B7">
        <w:rPr>
          <w:rFonts w:ascii="Times New Roman" w:hAnsi="Times New Roman" w:cs="Times New Roman"/>
          <w:sz w:val="24"/>
          <w:szCs w:val="24"/>
        </w:rPr>
        <w:t xml:space="preserve"> к настоящему дополнительному соглашению.</w:t>
      </w:r>
    </w:p>
    <w:p w:rsidR="009E7BEA" w:rsidRPr="00AA43B7" w:rsidRDefault="009E7BEA" w:rsidP="00AA43B7">
      <w:pPr>
        <w:pStyle w:val="a3"/>
        <w:numPr>
          <w:ilvl w:val="1"/>
          <w:numId w:val="1"/>
        </w:numPr>
        <w:spacing w:after="0" w:line="240" w:lineRule="auto"/>
        <w:ind w:left="0" w:firstLine="709"/>
        <w:jc w:val="both"/>
        <w:rPr>
          <w:rFonts w:ascii="Times New Roman" w:hAnsi="Times New Roman" w:cs="Times New Roman"/>
          <w:sz w:val="24"/>
          <w:szCs w:val="24"/>
        </w:rPr>
      </w:pPr>
      <w:r w:rsidRPr="00AA43B7">
        <w:rPr>
          <w:rFonts w:ascii="Times New Roman" w:hAnsi="Times New Roman" w:cs="Times New Roman"/>
          <w:sz w:val="24"/>
          <w:szCs w:val="24"/>
        </w:rPr>
        <w:t xml:space="preserve">Приложение </w:t>
      </w:r>
      <w:r w:rsidR="00564CDB" w:rsidRPr="00AA43B7">
        <w:rPr>
          <w:rFonts w:ascii="Times New Roman" w:hAnsi="Times New Roman" w:cs="Times New Roman"/>
          <w:sz w:val="24"/>
          <w:szCs w:val="24"/>
        </w:rPr>
        <w:t>47</w:t>
      </w:r>
      <w:r w:rsidRPr="00AA43B7">
        <w:rPr>
          <w:rFonts w:ascii="Times New Roman" w:hAnsi="Times New Roman" w:cs="Times New Roman"/>
          <w:sz w:val="24"/>
          <w:szCs w:val="24"/>
        </w:rPr>
        <w:t xml:space="preserve"> «</w:t>
      </w:r>
      <w:r w:rsidR="00564CDB" w:rsidRPr="00AA43B7">
        <w:rPr>
          <w:rFonts w:ascii="Times New Roman" w:hAnsi="Times New Roman" w:cs="Times New Roman"/>
          <w:sz w:val="24"/>
          <w:szCs w:val="24"/>
          <w:lang w:eastAsia="ru-RU"/>
        </w:rPr>
        <w:t xml:space="preserve">Методика расчета среднего корректирующего коэффициента субъекта применяемого </w:t>
      </w:r>
      <w:r w:rsidR="00564CDB" w:rsidRPr="00AA43B7">
        <w:rPr>
          <w:rFonts w:ascii="Times New Roman" w:eastAsia="Times New Roman" w:hAnsi="Times New Roman" w:cs="Times New Roman"/>
          <w:sz w:val="24"/>
          <w:szCs w:val="24"/>
          <w:lang w:eastAsia="ru-RU"/>
        </w:rPr>
        <w:t>при формировании стоимости законченного случая лечения заболевания, включенного в соответствующую КСГ, в условиях круглосуточного и дневного стационара</w:t>
      </w:r>
      <w:r w:rsidRPr="00AA43B7">
        <w:rPr>
          <w:rFonts w:ascii="Times New Roman" w:hAnsi="Times New Roman" w:cs="Times New Roman"/>
          <w:sz w:val="24"/>
          <w:szCs w:val="24"/>
        </w:rPr>
        <w:t xml:space="preserve">» изложить в новой редакции согласно приложению </w:t>
      </w:r>
      <w:r w:rsidR="00CD5635" w:rsidRPr="00AA43B7">
        <w:rPr>
          <w:rFonts w:ascii="Times New Roman" w:hAnsi="Times New Roman" w:cs="Times New Roman"/>
          <w:sz w:val="24"/>
          <w:szCs w:val="24"/>
        </w:rPr>
        <w:t>12</w:t>
      </w:r>
      <w:r w:rsidRPr="00AA43B7">
        <w:rPr>
          <w:rFonts w:ascii="Times New Roman" w:hAnsi="Times New Roman" w:cs="Times New Roman"/>
          <w:sz w:val="24"/>
          <w:szCs w:val="24"/>
        </w:rPr>
        <w:t xml:space="preserve"> к настоящему дополнительному соглашению. </w:t>
      </w:r>
    </w:p>
    <w:p w:rsidR="00F74600" w:rsidRPr="00AA43B7" w:rsidRDefault="00F74600" w:rsidP="00AA43B7">
      <w:pPr>
        <w:pStyle w:val="a3"/>
        <w:numPr>
          <w:ilvl w:val="0"/>
          <w:numId w:val="2"/>
        </w:numPr>
        <w:suppressAutoHyphens/>
        <w:spacing w:after="0" w:line="240" w:lineRule="auto"/>
        <w:ind w:left="0" w:firstLine="709"/>
        <w:contextualSpacing/>
        <w:jc w:val="both"/>
        <w:rPr>
          <w:rFonts w:ascii="Times New Roman" w:hAnsi="Times New Roman"/>
          <w:bCs/>
          <w:spacing w:val="-1"/>
          <w:sz w:val="24"/>
          <w:szCs w:val="24"/>
        </w:rPr>
      </w:pPr>
      <w:r w:rsidRPr="00AA43B7">
        <w:rPr>
          <w:rFonts w:ascii="Times New Roman" w:hAnsi="Times New Roman"/>
          <w:sz w:val="24"/>
          <w:szCs w:val="24"/>
        </w:rPr>
        <w:t>Остальные условия Тарифного соглашения остаются неизменными.</w:t>
      </w:r>
    </w:p>
    <w:p w:rsidR="00F74600" w:rsidRPr="00AA43B7" w:rsidRDefault="00F74600" w:rsidP="00AA43B7">
      <w:pPr>
        <w:pStyle w:val="a3"/>
        <w:numPr>
          <w:ilvl w:val="0"/>
          <w:numId w:val="2"/>
        </w:numPr>
        <w:suppressAutoHyphens/>
        <w:spacing w:after="0" w:line="240" w:lineRule="auto"/>
        <w:ind w:left="0" w:firstLine="709"/>
        <w:contextualSpacing/>
        <w:jc w:val="both"/>
        <w:rPr>
          <w:rFonts w:ascii="Times New Roman" w:hAnsi="Times New Roman"/>
          <w:bCs/>
          <w:spacing w:val="-1"/>
          <w:sz w:val="24"/>
          <w:szCs w:val="24"/>
        </w:rPr>
      </w:pPr>
      <w:r w:rsidRPr="00AA43B7">
        <w:rPr>
          <w:rFonts w:ascii="Times New Roman" w:hAnsi="Times New Roman"/>
          <w:sz w:val="24"/>
          <w:szCs w:val="24"/>
        </w:rPr>
        <w:t>Дополнительное соглашение является неотъемлемой частью Тарифного соглашения.</w:t>
      </w:r>
    </w:p>
    <w:p w:rsidR="00AC3357" w:rsidRPr="00920916" w:rsidRDefault="009614A5" w:rsidP="00AC3357">
      <w:pPr>
        <w:pStyle w:val="a3"/>
        <w:numPr>
          <w:ilvl w:val="0"/>
          <w:numId w:val="10"/>
        </w:numPr>
        <w:suppressAutoHyphens/>
        <w:spacing w:after="0" w:line="240" w:lineRule="auto"/>
        <w:ind w:left="0" w:firstLine="709"/>
        <w:contextualSpacing/>
        <w:jc w:val="both"/>
        <w:rPr>
          <w:rFonts w:ascii="Times New Roman" w:hAnsi="Times New Roman"/>
          <w:bCs/>
          <w:spacing w:val="-1"/>
          <w:sz w:val="24"/>
          <w:szCs w:val="24"/>
        </w:rPr>
      </w:pPr>
      <w:r w:rsidRPr="00AA43B7">
        <w:rPr>
          <w:rFonts w:ascii="Times New Roman" w:hAnsi="Times New Roman" w:cs="Times New Roman"/>
          <w:sz w:val="24"/>
          <w:szCs w:val="24"/>
        </w:rPr>
        <w:t xml:space="preserve">Дополнительное соглашение вступает в действие с момента подписания и распространяет свое действие на правоотношения, возникшие с 1 </w:t>
      </w:r>
      <w:r w:rsidR="00AA70DC" w:rsidRPr="00AA43B7">
        <w:rPr>
          <w:rFonts w:ascii="Times New Roman" w:hAnsi="Times New Roman" w:cs="Times New Roman"/>
          <w:sz w:val="24"/>
          <w:szCs w:val="24"/>
        </w:rPr>
        <w:t>сентября</w:t>
      </w:r>
      <w:r w:rsidRPr="00AA43B7">
        <w:rPr>
          <w:rFonts w:ascii="Times New Roman" w:hAnsi="Times New Roman" w:cs="Times New Roman"/>
          <w:sz w:val="24"/>
          <w:szCs w:val="24"/>
        </w:rPr>
        <w:t xml:space="preserve"> 2017 года и применяется при расчетах за случаи оказания медицинской помощи, завершенные после 1 </w:t>
      </w:r>
      <w:r w:rsidR="00AA70DC" w:rsidRPr="00AA43B7">
        <w:rPr>
          <w:rFonts w:ascii="Times New Roman" w:hAnsi="Times New Roman" w:cs="Times New Roman"/>
          <w:sz w:val="24"/>
          <w:szCs w:val="24"/>
        </w:rPr>
        <w:t>сентября</w:t>
      </w:r>
      <w:r w:rsidRPr="00AA43B7">
        <w:rPr>
          <w:rFonts w:ascii="Times New Roman" w:hAnsi="Times New Roman" w:cs="Times New Roman"/>
          <w:sz w:val="24"/>
          <w:szCs w:val="24"/>
        </w:rPr>
        <w:t xml:space="preserve"> 2017 года, в том числе начатые ранее</w:t>
      </w:r>
      <w:r w:rsidR="00AC3357">
        <w:rPr>
          <w:rFonts w:ascii="Times New Roman" w:hAnsi="Times New Roman" w:cs="Times New Roman"/>
          <w:sz w:val="24"/>
          <w:szCs w:val="24"/>
        </w:rPr>
        <w:t xml:space="preserve">, за </w:t>
      </w:r>
      <w:r w:rsidR="00AC3357" w:rsidRPr="00920916">
        <w:rPr>
          <w:rFonts w:ascii="Times New Roman" w:hAnsi="Times New Roman" w:cs="Times New Roman"/>
          <w:sz w:val="24"/>
          <w:szCs w:val="24"/>
        </w:rPr>
        <w:t>исключением пунктов 1.6., 1.7.</w:t>
      </w:r>
      <w:r w:rsidR="00AC3357" w:rsidRPr="00920916">
        <w:rPr>
          <w:rFonts w:ascii="Times New Roman" w:hAnsi="Times New Roman"/>
          <w:sz w:val="24"/>
          <w:szCs w:val="24"/>
        </w:rPr>
        <w:t xml:space="preserve"> настоящего дополнительного соглашения.</w:t>
      </w:r>
    </w:p>
    <w:p w:rsidR="00AC3357" w:rsidRPr="00920916" w:rsidRDefault="00DC37D5" w:rsidP="00AC3357">
      <w:pPr>
        <w:pStyle w:val="a3"/>
        <w:numPr>
          <w:ilvl w:val="0"/>
          <w:numId w:val="10"/>
        </w:numPr>
        <w:suppressAutoHyphens/>
        <w:spacing w:after="0" w:line="240" w:lineRule="auto"/>
        <w:ind w:left="0" w:firstLine="709"/>
        <w:contextualSpacing/>
        <w:jc w:val="both"/>
        <w:rPr>
          <w:rFonts w:ascii="Times New Roman" w:hAnsi="Times New Roman"/>
          <w:bCs/>
          <w:spacing w:val="-1"/>
          <w:sz w:val="24"/>
          <w:szCs w:val="24"/>
        </w:rPr>
      </w:pPr>
      <w:r>
        <w:rPr>
          <w:rFonts w:ascii="Times New Roman" w:hAnsi="Times New Roman" w:cs="Times New Roman"/>
          <w:sz w:val="24"/>
          <w:szCs w:val="24"/>
        </w:rPr>
        <w:t>Пункты 1.6.,</w:t>
      </w:r>
      <w:r w:rsidR="00AC3357" w:rsidRPr="00920916">
        <w:rPr>
          <w:rFonts w:ascii="Times New Roman" w:hAnsi="Times New Roman" w:cs="Times New Roman"/>
          <w:sz w:val="24"/>
          <w:szCs w:val="24"/>
        </w:rPr>
        <w:t xml:space="preserve"> 1.7. настоящего до</w:t>
      </w:r>
      <w:r>
        <w:rPr>
          <w:rFonts w:ascii="Times New Roman" w:hAnsi="Times New Roman" w:cs="Times New Roman"/>
          <w:sz w:val="24"/>
          <w:szCs w:val="24"/>
        </w:rPr>
        <w:t>полнительного соглашения вступаю</w:t>
      </w:r>
      <w:r w:rsidR="00AC3357" w:rsidRPr="00920916">
        <w:rPr>
          <w:rFonts w:ascii="Times New Roman" w:hAnsi="Times New Roman" w:cs="Times New Roman"/>
          <w:sz w:val="24"/>
          <w:szCs w:val="24"/>
        </w:rPr>
        <w:t>т в силу с 01.01.2017.</w:t>
      </w:r>
    </w:p>
    <w:p w:rsidR="00F74600" w:rsidRPr="00AA43B7" w:rsidRDefault="00F74600" w:rsidP="00AA43B7">
      <w:pPr>
        <w:pStyle w:val="a3"/>
        <w:numPr>
          <w:ilvl w:val="0"/>
          <w:numId w:val="2"/>
        </w:numPr>
        <w:suppressAutoHyphens/>
        <w:spacing w:after="0" w:line="240" w:lineRule="auto"/>
        <w:ind w:left="0" w:firstLine="709"/>
        <w:contextualSpacing/>
        <w:jc w:val="both"/>
        <w:rPr>
          <w:rFonts w:ascii="Times New Roman" w:hAnsi="Times New Roman"/>
          <w:bCs/>
          <w:spacing w:val="-1"/>
          <w:sz w:val="24"/>
          <w:szCs w:val="24"/>
        </w:rPr>
      </w:pPr>
      <w:r w:rsidRPr="00920916">
        <w:rPr>
          <w:rFonts w:ascii="Times New Roman" w:hAnsi="Times New Roman"/>
          <w:sz w:val="24"/>
          <w:szCs w:val="24"/>
        </w:rPr>
        <w:t xml:space="preserve">Дополнительное соглашение и приложения к нему </w:t>
      </w:r>
      <w:r w:rsidRPr="00AA43B7">
        <w:rPr>
          <w:rFonts w:ascii="Times New Roman" w:hAnsi="Times New Roman"/>
          <w:sz w:val="24"/>
          <w:szCs w:val="24"/>
        </w:rPr>
        <w:t xml:space="preserve">составлено в одном экземпляре, который хранится в ТФОМС Югры. </w:t>
      </w:r>
    </w:p>
    <w:p w:rsidR="00F74600" w:rsidRPr="00AA43B7" w:rsidRDefault="00F74600" w:rsidP="00AA43B7">
      <w:pPr>
        <w:pStyle w:val="a3"/>
        <w:numPr>
          <w:ilvl w:val="0"/>
          <w:numId w:val="2"/>
        </w:numPr>
        <w:suppressAutoHyphens/>
        <w:spacing w:after="0" w:line="240" w:lineRule="auto"/>
        <w:ind w:left="0" w:firstLine="709"/>
        <w:contextualSpacing/>
        <w:jc w:val="both"/>
        <w:rPr>
          <w:rFonts w:ascii="Times New Roman" w:hAnsi="Times New Roman"/>
          <w:bCs/>
          <w:spacing w:val="-1"/>
          <w:sz w:val="24"/>
          <w:szCs w:val="24"/>
        </w:rPr>
      </w:pPr>
      <w:r w:rsidRPr="00AA43B7">
        <w:rPr>
          <w:rFonts w:ascii="Times New Roman" w:hAnsi="Times New Roman"/>
          <w:sz w:val="24"/>
          <w:szCs w:val="24"/>
        </w:rPr>
        <w:t>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«Интернет».</w:t>
      </w:r>
    </w:p>
    <w:p w:rsidR="002100A5" w:rsidRPr="00AA43B7" w:rsidRDefault="002100A5" w:rsidP="00AA43B7">
      <w:pPr>
        <w:tabs>
          <w:tab w:val="left" w:pos="709"/>
        </w:tabs>
        <w:spacing w:after="0" w:line="240" w:lineRule="auto"/>
        <w:contextualSpacing/>
        <w:jc w:val="center"/>
        <w:rPr>
          <w:rFonts w:ascii="Times New Roman" w:eastAsia="Times New Roman" w:hAnsi="Times New Roman" w:cs="Times New Roman"/>
          <w:b/>
          <w:sz w:val="24"/>
          <w:szCs w:val="24"/>
          <w:lang w:eastAsia="ru-RU"/>
        </w:rPr>
      </w:pPr>
    </w:p>
    <w:p w:rsidR="00E31B93" w:rsidRPr="00AA43B7" w:rsidRDefault="00A84051" w:rsidP="00AA43B7">
      <w:pPr>
        <w:tabs>
          <w:tab w:val="left" w:pos="709"/>
        </w:tabs>
        <w:spacing w:after="0" w:line="240" w:lineRule="auto"/>
        <w:contextualSpacing/>
        <w:jc w:val="center"/>
        <w:rPr>
          <w:rFonts w:ascii="Times New Roman" w:eastAsia="Times New Roman" w:hAnsi="Times New Roman" w:cs="Times New Roman"/>
          <w:b/>
          <w:sz w:val="24"/>
          <w:szCs w:val="24"/>
          <w:lang w:eastAsia="ru-RU"/>
        </w:rPr>
      </w:pPr>
      <w:r w:rsidRPr="00AA43B7">
        <w:rPr>
          <w:rFonts w:ascii="Times New Roman" w:eastAsia="Times New Roman" w:hAnsi="Times New Roman" w:cs="Times New Roman"/>
          <w:b/>
          <w:sz w:val="24"/>
          <w:szCs w:val="24"/>
          <w:lang w:eastAsia="ru-RU"/>
        </w:rPr>
        <w:t>Подписи:</w:t>
      </w:r>
    </w:p>
    <w:p w:rsidR="00D71D03" w:rsidRDefault="00D71D03" w:rsidP="00A84051">
      <w:pPr>
        <w:tabs>
          <w:tab w:val="left" w:pos="709"/>
        </w:tabs>
        <w:spacing w:after="0" w:line="240" w:lineRule="auto"/>
        <w:contextualSpacing/>
        <w:jc w:val="center"/>
        <w:rPr>
          <w:rFonts w:ascii="Times New Roman" w:eastAsia="Times New Roman" w:hAnsi="Times New Roman" w:cs="Times New Roman"/>
          <w:b/>
          <w:sz w:val="24"/>
          <w:szCs w:val="24"/>
          <w:lang w:eastAsia="ru-RU"/>
        </w:rPr>
      </w:pP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Председатель комиссии,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Директор Департамента здравоохранения</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ХМАО-Югры</w:t>
      </w:r>
      <w:r w:rsidR="00FE2E28">
        <w:rPr>
          <w:rFonts w:ascii="Times New Roman" w:eastAsia="Times New Roman" w:hAnsi="Times New Roman" w:cs="Times New Roman"/>
          <w:sz w:val="24"/>
          <w:szCs w:val="24"/>
          <w:lang w:eastAsia="ru-RU"/>
        </w:rPr>
        <w:tab/>
      </w:r>
      <w:r w:rsidR="00FE2E28">
        <w:rPr>
          <w:rFonts w:ascii="Times New Roman" w:eastAsia="Times New Roman" w:hAnsi="Times New Roman" w:cs="Times New Roman"/>
          <w:sz w:val="24"/>
          <w:szCs w:val="24"/>
          <w:lang w:eastAsia="ru-RU"/>
        </w:rPr>
        <w:tab/>
      </w:r>
      <w:r w:rsidR="00FE2E28">
        <w:rPr>
          <w:rFonts w:ascii="Times New Roman" w:eastAsia="Times New Roman" w:hAnsi="Times New Roman" w:cs="Times New Roman"/>
          <w:sz w:val="24"/>
          <w:szCs w:val="24"/>
          <w:lang w:eastAsia="ru-RU"/>
        </w:rPr>
        <w:tab/>
      </w:r>
      <w:r w:rsidR="00FE2E28">
        <w:rPr>
          <w:rFonts w:ascii="Times New Roman" w:eastAsia="Times New Roman" w:hAnsi="Times New Roman" w:cs="Times New Roman"/>
          <w:sz w:val="24"/>
          <w:szCs w:val="24"/>
          <w:lang w:eastAsia="ru-RU"/>
        </w:rPr>
        <w:tab/>
      </w:r>
      <w:r w:rsidR="00FE2E28">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 xml:space="preserve">__________________            </w:t>
      </w:r>
      <w:r w:rsidRPr="00A84051">
        <w:rPr>
          <w:rFonts w:ascii="Times New Roman" w:eastAsia="Times New Roman" w:hAnsi="Times New Roman" w:cs="Times New Roman"/>
          <w:sz w:val="24"/>
          <w:szCs w:val="24"/>
          <w:lang w:eastAsia="ru-RU"/>
        </w:rPr>
        <w:t>А.А. Добровольский</w:t>
      </w:r>
    </w:p>
    <w:p w:rsid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p>
    <w:p w:rsidR="00D1000C" w:rsidRDefault="00D1000C" w:rsidP="00A84051">
      <w:pPr>
        <w:spacing w:after="0" w:line="240" w:lineRule="auto"/>
        <w:contextualSpacing/>
        <w:jc w:val="both"/>
        <w:rPr>
          <w:rFonts w:ascii="Times New Roman" w:eastAsia="Times New Roma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Секретарь комиссии,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директор Территориального фонда</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обязательного медицинского</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страхования ХМАО-Югры</w:t>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t>__________________</w:t>
      </w:r>
      <w:r w:rsidR="00964A99">
        <w:rPr>
          <w:rFonts w:ascii="Times New Roman" w:eastAsia="Times New Roman" w:hAnsi="Times New Roman" w:cs="Times New Roman"/>
          <w:sz w:val="24"/>
          <w:szCs w:val="24"/>
          <w:lang w:eastAsia="ru-RU"/>
        </w:rPr>
        <w:tab/>
      </w:r>
      <w:r w:rsidR="00964A99" w:rsidRPr="00964A99">
        <w:rPr>
          <w:rFonts w:ascii="Times New Roman" w:eastAsia="Times New Roman" w:hAnsi="Times New Roman" w:cs="Times New Roman"/>
          <w:sz w:val="24"/>
          <w:szCs w:val="24"/>
          <w:lang w:eastAsia="ru-RU"/>
        </w:rPr>
        <w:t xml:space="preserve">          </w:t>
      </w:r>
      <w:r w:rsidRPr="00A84051">
        <w:rPr>
          <w:rFonts w:ascii="Times New Roman" w:eastAsia="Times New Roman" w:hAnsi="Times New Roman" w:cs="Times New Roman"/>
          <w:sz w:val="24"/>
          <w:szCs w:val="24"/>
          <w:lang w:eastAsia="ru-RU"/>
        </w:rPr>
        <w:t xml:space="preserve">А.П. Фучежи </w:t>
      </w:r>
    </w:p>
    <w:p w:rsid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p>
    <w:p w:rsidR="00D1000C" w:rsidRPr="00A84051" w:rsidRDefault="00D1000C" w:rsidP="00A84051">
      <w:pPr>
        <w:spacing w:after="0" w:line="240" w:lineRule="auto"/>
        <w:contextualSpacing/>
        <w:jc w:val="both"/>
        <w:rPr>
          <w:rFonts w:ascii="Times New Roman" w:eastAsia="Times New Roma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Член комиссии,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заместитель директора</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департамента здравоохранения</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ХМАО-Югры</w:t>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t>__________________</w:t>
      </w:r>
      <w:r w:rsidR="00964A99">
        <w:rPr>
          <w:rFonts w:ascii="Times New Roman" w:eastAsia="Times New Roman" w:hAnsi="Times New Roman" w:cs="Times New Roman"/>
          <w:sz w:val="24"/>
          <w:szCs w:val="24"/>
          <w:lang w:eastAsia="ru-RU"/>
        </w:rPr>
        <w:tab/>
      </w:r>
      <w:r w:rsidRPr="00A84051">
        <w:rPr>
          <w:rFonts w:ascii="Times New Roman" w:eastAsia="Times New Roman" w:hAnsi="Times New Roman" w:cs="Times New Roman"/>
          <w:sz w:val="24"/>
          <w:szCs w:val="24"/>
          <w:lang w:eastAsia="ru-RU"/>
        </w:rPr>
        <w:t xml:space="preserve">   В.А. Нигматулин</w:t>
      </w:r>
    </w:p>
    <w:p w:rsidR="00A84051" w:rsidRDefault="00A84051" w:rsidP="00A84051">
      <w:pPr>
        <w:spacing w:after="0" w:line="240" w:lineRule="auto"/>
        <w:jc w:val="both"/>
        <w:rPr>
          <w:rFonts w:ascii="Times New Roman" w:eastAsia="Times New Roman" w:hAnsi="Times New Roman" w:cs="Times New Roman"/>
          <w:sz w:val="24"/>
          <w:szCs w:val="24"/>
          <w:lang w:eastAsia="ru-RU"/>
        </w:rPr>
      </w:pPr>
    </w:p>
    <w:p w:rsidR="00D1000C" w:rsidRPr="00A84051" w:rsidRDefault="00D1000C" w:rsidP="00A84051">
      <w:pPr>
        <w:spacing w:after="0" w:line="240" w:lineRule="auto"/>
        <w:jc w:val="both"/>
        <w:rPr>
          <w:rFonts w:ascii="Times New Roman" w:eastAsia="Times New Roman" w:hAnsi="Times New Roman" w:cs="Times New Roman"/>
          <w:sz w:val="24"/>
          <w:szCs w:val="24"/>
          <w:lang w:eastAsia="ru-RU"/>
        </w:rPr>
      </w:pPr>
    </w:p>
    <w:p w:rsidR="00A84051" w:rsidRPr="00A84051" w:rsidRDefault="00A84051" w:rsidP="00A84051">
      <w:pPr>
        <w:spacing w:after="0" w:line="240" w:lineRule="auto"/>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Член комиссии,</w:t>
      </w:r>
    </w:p>
    <w:p w:rsidR="00A84051" w:rsidRPr="00A84051" w:rsidRDefault="00A84051" w:rsidP="00A84051">
      <w:pPr>
        <w:spacing w:after="0" w:line="240" w:lineRule="auto"/>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первый заместитель директора</w:t>
      </w:r>
    </w:p>
    <w:p w:rsidR="00A84051" w:rsidRPr="00A84051" w:rsidRDefault="00A84051" w:rsidP="00A84051">
      <w:pPr>
        <w:spacing w:after="0" w:line="240" w:lineRule="auto"/>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Территориального фонда обязательного</w:t>
      </w:r>
    </w:p>
    <w:p w:rsidR="00A84051" w:rsidRPr="00A84051" w:rsidRDefault="00A84051" w:rsidP="00A84051">
      <w:pPr>
        <w:spacing w:after="0" w:line="240" w:lineRule="auto"/>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медицинского страхования ХМАО-Югры</w:t>
      </w:r>
      <w:r w:rsidR="00964A99">
        <w:rPr>
          <w:rFonts w:ascii="Times New Roman" w:eastAsia="Times New Roman" w:hAnsi="Times New Roman" w:cs="Times New Roman"/>
          <w:sz w:val="24"/>
          <w:szCs w:val="24"/>
          <w:lang w:eastAsia="ru-RU"/>
        </w:rPr>
        <w:tab/>
        <w:t>__________________</w:t>
      </w:r>
      <w:r w:rsidR="00964A99">
        <w:rPr>
          <w:rFonts w:ascii="Times New Roman" w:eastAsia="Times New Roman" w:hAnsi="Times New Roman" w:cs="Times New Roman"/>
          <w:sz w:val="24"/>
          <w:szCs w:val="24"/>
          <w:lang w:eastAsia="ru-RU"/>
        </w:rPr>
        <w:tab/>
      </w:r>
      <w:r w:rsidRPr="00A84051">
        <w:rPr>
          <w:rFonts w:ascii="Times New Roman" w:eastAsia="Times New Roman" w:hAnsi="Times New Roman" w:cs="Times New Roman"/>
          <w:sz w:val="24"/>
          <w:szCs w:val="24"/>
          <w:lang w:eastAsia="ru-RU"/>
        </w:rPr>
        <w:t xml:space="preserve">         В.А. Смирнов</w:t>
      </w:r>
    </w:p>
    <w:p w:rsidR="001312CD" w:rsidRDefault="001312CD" w:rsidP="00A84051">
      <w:pPr>
        <w:spacing w:after="0" w:line="240" w:lineRule="auto"/>
        <w:jc w:val="both"/>
        <w:rPr>
          <w:rFonts w:ascii="Times New Roman" w:eastAsia="Times New Roman" w:hAnsi="Times New Roman" w:cs="Times New Roman"/>
          <w:sz w:val="24"/>
          <w:szCs w:val="24"/>
          <w:lang w:eastAsia="ru-RU"/>
        </w:rPr>
      </w:pPr>
    </w:p>
    <w:p w:rsidR="00D71D03" w:rsidRPr="00A84051" w:rsidRDefault="00D71D03" w:rsidP="00A84051">
      <w:pPr>
        <w:spacing w:after="0" w:line="240" w:lineRule="auto"/>
        <w:jc w:val="both"/>
        <w:rPr>
          <w:rFonts w:ascii="Times New Roman" w:eastAsia="Times New Roma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Член комиссии,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 xml:space="preserve">директор Югорского филиала </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 xml:space="preserve">акционерного общества </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«Страховая компания «СОГАЗ-Мед»</w:t>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t>__________________</w:t>
      </w:r>
      <w:r w:rsidR="00964A99">
        <w:rPr>
          <w:rFonts w:ascii="Times New Roman" w:eastAsia="Times New Roman" w:hAnsi="Times New Roman" w:cs="Times New Roman"/>
          <w:sz w:val="24"/>
          <w:szCs w:val="24"/>
          <w:lang w:eastAsia="ru-RU"/>
        </w:rPr>
        <w:tab/>
      </w:r>
      <w:r w:rsidR="00964A99" w:rsidRPr="00964A99">
        <w:rPr>
          <w:rFonts w:ascii="Times New Roman" w:eastAsia="Times New Roman" w:hAnsi="Times New Roman" w:cs="Times New Roman"/>
          <w:sz w:val="24"/>
          <w:szCs w:val="24"/>
          <w:lang w:eastAsia="ru-RU"/>
        </w:rPr>
        <w:t xml:space="preserve">         </w:t>
      </w:r>
      <w:r w:rsidRPr="00A84051">
        <w:rPr>
          <w:rFonts w:ascii="Times New Roman" w:eastAsia="Times New Roman" w:hAnsi="Times New Roman" w:cs="Times New Roman"/>
          <w:sz w:val="24"/>
          <w:szCs w:val="24"/>
          <w:lang w:eastAsia="ru-RU"/>
        </w:rPr>
        <w:t>А.А. Данилов</w:t>
      </w:r>
    </w:p>
    <w:p w:rsid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p>
    <w:p w:rsidR="00D1000C" w:rsidRPr="00A84051" w:rsidRDefault="00D1000C" w:rsidP="00A84051">
      <w:pPr>
        <w:spacing w:after="0" w:line="240" w:lineRule="auto"/>
        <w:contextualSpacing/>
        <w:jc w:val="both"/>
        <w:rPr>
          <w:rFonts w:ascii="Times New Roman" w:eastAsia="Times New Roman" w:hAnsi="Times New Roman" w:cs="Times New Roman"/>
          <w:sz w:val="24"/>
          <w:szCs w:val="24"/>
          <w:lang w:eastAsia="ru-RU"/>
        </w:rPr>
      </w:pPr>
    </w:p>
    <w:p w:rsidR="00514E5C" w:rsidRPr="00514E5C" w:rsidRDefault="00514E5C" w:rsidP="00514E5C">
      <w:pPr>
        <w:spacing w:after="0" w:line="240" w:lineRule="auto"/>
        <w:contextualSpacing/>
        <w:jc w:val="both"/>
        <w:rPr>
          <w:rFonts w:ascii="Times New Roman" w:eastAsia="SimSun" w:hAnsi="Times New Roman" w:cs="Times New Roman"/>
          <w:sz w:val="24"/>
          <w:szCs w:val="24"/>
          <w:lang w:eastAsia="ru-RU"/>
        </w:rPr>
      </w:pPr>
      <w:r w:rsidRPr="00514E5C">
        <w:rPr>
          <w:rFonts w:ascii="Times New Roman" w:eastAsia="SimSun" w:hAnsi="Times New Roman" w:cs="Times New Roman"/>
          <w:sz w:val="24"/>
          <w:szCs w:val="24"/>
          <w:lang w:eastAsia="ru-RU"/>
        </w:rPr>
        <w:t>Член комиссии,</w:t>
      </w:r>
    </w:p>
    <w:p w:rsidR="00514E5C" w:rsidRPr="00514E5C" w:rsidRDefault="00514E5C" w:rsidP="00514E5C">
      <w:pPr>
        <w:spacing w:after="0" w:line="240" w:lineRule="auto"/>
        <w:contextualSpacing/>
        <w:jc w:val="both"/>
        <w:rPr>
          <w:rFonts w:ascii="Times New Roman" w:eastAsia="SimSun" w:hAnsi="Times New Roman" w:cs="Times New Roman"/>
          <w:sz w:val="24"/>
          <w:szCs w:val="24"/>
          <w:lang w:eastAsia="ru-RU"/>
        </w:rPr>
      </w:pPr>
      <w:r w:rsidRPr="00514E5C">
        <w:rPr>
          <w:rFonts w:ascii="Times New Roman" w:eastAsia="SimSun" w:hAnsi="Times New Roman" w:cs="Times New Roman"/>
          <w:sz w:val="24"/>
          <w:szCs w:val="24"/>
          <w:lang w:eastAsia="ru-RU"/>
        </w:rPr>
        <w:t>директор Ханты-Мансийского филиала</w:t>
      </w:r>
    </w:p>
    <w:p w:rsidR="00A84051" w:rsidRPr="00A84051" w:rsidRDefault="00514E5C" w:rsidP="00514E5C">
      <w:pPr>
        <w:spacing w:after="0" w:line="240" w:lineRule="auto"/>
        <w:contextualSpacing/>
        <w:jc w:val="both"/>
        <w:rPr>
          <w:rFonts w:ascii="Times New Roman" w:eastAsia="SimSun" w:hAnsi="Times New Roman" w:cs="Times New Roman"/>
          <w:sz w:val="24"/>
          <w:szCs w:val="24"/>
          <w:lang w:eastAsia="ru-RU"/>
        </w:rPr>
      </w:pPr>
      <w:r w:rsidRPr="00514E5C">
        <w:rPr>
          <w:rFonts w:ascii="Times New Roman" w:eastAsia="SimSun" w:hAnsi="Times New Roman" w:cs="Times New Roman"/>
          <w:sz w:val="24"/>
          <w:szCs w:val="24"/>
          <w:lang w:eastAsia="ru-RU"/>
        </w:rPr>
        <w:t>ООО «АльфаСтрахование-</w:t>
      </w:r>
      <w:proofErr w:type="gramStart"/>
      <w:r w:rsidRPr="00514E5C">
        <w:rPr>
          <w:rFonts w:ascii="Times New Roman" w:eastAsia="SimSun" w:hAnsi="Times New Roman" w:cs="Times New Roman"/>
          <w:sz w:val="24"/>
          <w:szCs w:val="24"/>
          <w:lang w:eastAsia="ru-RU"/>
        </w:rPr>
        <w:t xml:space="preserve">ОМС»   </w:t>
      </w:r>
      <w:proofErr w:type="gramEnd"/>
      <w:r w:rsidRPr="00514E5C">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 xml:space="preserve">       </w:t>
      </w:r>
      <w:r w:rsidRPr="00514E5C">
        <w:rPr>
          <w:rFonts w:ascii="Times New Roman" w:eastAsia="SimSun" w:hAnsi="Times New Roman" w:cs="Times New Roman"/>
          <w:sz w:val="24"/>
          <w:szCs w:val="24"/>
          <w:lang w:eastAsia="ru-RU"/>
        </w:rPr>
        <w:t xml:space="preserve"> </w:t>
      </w:r>
      <w:r>
        <w:rPr>
          <w:rFonts w:ascii="Times New Roman" w:eastAsia="SimSun" w:hAnsi="Times New Roman" w:cs="Times New Roman"/>
          <w:sz w:val="24"/>
          <w:szCs w:val="24"/>
          <w:lang w:eastAsia="ru-RU"/>
        </w:rPr>
        <w:t>_</w:t>
      </w:r>
      <w:r w:rsidRPr="00514E5C">
        <w:rPr>
          <w:rFonts w:ascii="Times New Roman" w:eastAsia="SimSun" w:hAnsi="Times New Roman" w:cs="Times New Roman"/>
          <w:sz w:val="24"/>
          <w:szCs w:val="24"/>
          <w:lang w:eastAsia="ru-RU"/>
        </w:rPr>
        <w:t xml:space="preserve">_________________              </w:t>
      </w:r>
      <w:r>
        <w:rPr>
          <w:rFonts w:ascii="Times New Roman" w:eastAsia="SimSun" w:hAnsi="Times New Roman" w:cs="Times New Roman"/>
          <w:sz w:val="24"/>
          <w:szCs w:val="24"/>
          <w:lang w:eastAsia="ru-RU"/>
        </w:rPr>
        <w:t xml:space="preserve"> </w:t>
      </w:r>
      <w:r w:rsidRPr="00514E5C">
        <w:rPr>
          <w:rFonts w:ascii="Times New Roman" w:eastAsia="SimSun" w:hAnsi="Times New Roman" w:cs="Times New Roman"/>
          <w:sz w:val="24"/>
          <w:szCs w:val="24"/>
          <w:lang w:eastAsia="ru-RU"/>
        </w:rPr>
        <w:t xml:space="preserve">      М.А. Соловей</w:t>
      </w:r>
    </w:p>
    <w:p w:rsidR="00A84051" w:rsidRDefault="00A84051" w:rsidP="00A84051">
      <w:pPr>
        <w:spacing w:after="0" w:line="240" w:lineRule="auto"/>
        <w:contextualSpacing/>
        <w:jc w:val="both"/>
        <w:rPr>
          <w:rFonts w:ascii="Times New Roman" w:eastAsia="SimSun" w:hAnsi="Times New Roman" w:cs="Times New Roman"/>
          <w:sz w:val="24"/>
          <w:szCs w:val="24"/>
          <w:lang w:eastAsia="ru-RU"/>
        </w:rPr>
      </w:pPr>
    </w:p>
    <w:p w:rsidR="00D1000C" w:rsidRPr="00A84051" w:rsidRDefault="00D1000C" w:rsidP="00A84051">
      <w:pPr>
        <w:spacing w:after="0" w:line="240" w:lineRule="auto"/>
        <w:contextualSpacing/>
        <w:jc w:val="both"/>
        <w:rPr>
          <w:rFonts w:ascii="Times New Roman" w:eastAsia="SimSu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SimSun" w:hAnsi="Times New Roman" w:cs="Times New Roman"/>
          <w:sz w:val="24"/>
          <w:szCs w:val="24"/>
          <w:lang w:eastAsia="ru-RU"/>
        </w:rPr>
      </w:pPr>
      <w:r w:rsidRPr="00A84051">
        <w:rPr>
          <w:rFonts w:ascii="Times New Roman" w:eastAsia="SimSun" w:hAnsi="Times New Roman" w:cs="Times New Roman"/>
          <w:sz w:val="24"/>
          <w:szCs w:val="24"/>
          <w:lang w:eastAsia="ru-RU"/>
        </w:rPr>
        <w:t>Член комиссии,</w:t>
      </w:r>
    </w:p>
    <w:p w:rsidR="00A84051" w:rsidRPr="00A84051" w:rsidRDefault="00A84051" w:rsidP="00A84051">
      <w:pPr>
        <w:spacing w:after="0" w:line="240" w:lineRule="auto"/>
        <w:contextualSpacing/>
        <w:jc w:val="both"/>
        <w:rPr>
          <w:rFonts w:ascii="Times New Roman" w:eastAsia="SimSun" w:hAnsi="Times New Roman" w:cs="Times New Roman"/>
          <w:sz w:val="24"/>
          <w:szCs w:val="24"/>
          <w:lang w:eastAsia="ru-RU"/>
        </w:rPr>
      </w:pPr>
      <w:r w:rsidRPr="00A84051">
        <w:rPr>
          <w:rFonts w:ascii="Times New Roman" w:eastAsia="SimSun" w:hAnsi="Times New Roman" w:cs="Times New Roman"/>
          <w:sz w:val="24"/>
          <w:szCs w:val="24"/>
          <w:lang w:eastAsia="ru-RU"/>
        </w:rPr>
        <w:t>президент НП «Ассоциация работников</w:t>
      </w:r>
    </w:p>
    <w:p w:rsidR="00A84051" w:rsidRPr="00A84051" w:rsidRDefault="00A84051" w:rsidP="00A84051">
      <w:pPr>
        <w:spacing w:after="0" w:line="240" w:lineRule="auto"/>
        <w:contextualSpacing/>
        <w:jc w:val="both"/>
        <w:rPr>
          <w:rFonts w:ascii="Times New Roman" w:eastAsia="SimSun" w:hAnsi="Times New Roman" w:cs="Times New Roman"/>
          <w:sz w:val="24"/>
          <w:szCs w:val="24"/>
          <w:lang w:eastAsia="ru-RU"/>
        </w:rPr>
      </w:pPr>
      <w:r w:rsidRPr="00A84051">
        <w:rPr>
          <w:rFonts w:ascii="Times New Roman" w:eastAsia="SimSun" w:hAnsi="Times New Roman" w:cs="Times New Roman"/>
          <w:sz w:val="24"/>
          <w:szCs w:val="24"/>
          <w:lang w:eastAsia="ru-RU"/>
        </w:rPr>
        <w:t>здравоохранения ХМАО-Югры»</w:t>
      </w:r>
      <w:r w:rsidR="00964A99">
        <w:rPr>
          <w:rFonts w:ascii="Times New Roman" w:eastAsia="SimSun" w:hAnsi="Times New Roman" w:cs="Times New Roman"/>
          <w:sz w:val="24"/>
          <w:szCs w:val="24"/>
          <w:lang w:eastAsia="ru-RU"/>
        </w:rPr>
        <w:tab/>
      </w:r>
      <w:r w:rsidR="00964A99">
        <w:rPr>
          <w:rFonts w:ascii="Times New Roman" w:eastAsia="SimSun" w:hAnsi="Times New Roman" w:cs="Times New Roman"/>
          <w:sz w:val="24"/>
          <w:szCs w:val="24"/>
          <w:lang w:eastAsia="ru-RU"/>
        </w:rPr>
        <w:tab/>
      </w:r>
      <w:r w:rsidR="00964A99">
        <w:rPr>
          <w:rFonts w:ascii="Times New Roman" w:eastAsia="SimSun" w:hAnsi="Times New Roman" w:cs="Times New Roman"/>
          <w:sz w:val="24"/>
          <w:szCs w:val="24"/>
          <w:lang w:eastAsia="ru-RU"/>
        </w:rPr>
        <w:tab/>
        <w:t>__________________</w:t>
      </w:r>
      <w:r w:rsidR="00964A99">
        <w:rPr>
          <w:rFonts w:ascii="Times New Roman" w:eastAsia="SimSun" w:hAnsi="Times New Roman" w:cs="Times New Roman"/>
          <w:sz w:val="24"/>
          <w:szCs w:val="24"/>
          <w:lang w:eastAsia="ru-RU"/>
        </w:rPr>
        <w:tab/>
      </w:r>
      <w:r w:rsidR="00964A99" w:rsidRPr="00964A99">
        <w:rPr>
          <w:rFonts w:ascii="Times New Roman" w:eastAsia="SimSun" w:hAnsi="Times New Roman" w:cs="Times New Roman"/>
          <w:sz w:val="24"/>
          <w:szCs w:val="24"/>
          <w:lang w:eastAsia="ru-RU"/>
        </w:rPr>
        <w:t xml:space="preserve"> </w:t>
      </w:r>
      <w:r w:rsidRPr="00A84051">
        <w:rPr>
          <w:rFonts w:ascii="Times New Roman" w:eastAsia="SimSun" w:hAnsi="Times New Roman" w:cs="Times New Roman"/>
          <w:sz w:val="24"/>
          <w:szCs w:val="24"/>
          <w:lang w:eastAsia="ru-RU"/>
        </w:rPr>
        <w:t xml:space="preserve">        А.В. Кичигин</w:t>
      </w:r>
    </w:p>
    <w:p w:rsidR="00A84051" w:rsidRDefault="00A84051" w:rsidP="00A84051">
      <w:pPr>
        <w:spacing w:after="0" w:line="240" w:lineRule="auto"/>
        <w:contextualSpacing/>
        <w:jc w:val="both"/>
        <w:rPr>
          <w:rFonts w:ascii="Times New Roman" w:eastAsia="SimSun" w:hAnsi="Times New Roman" w:cs="Times New Roman"/>
          <w:sz w:val="24"/>
          <w:szCs w:val="24"/>
          <w:lang w:eastAsia="ru-RU"/>
        </w:rPr>
      </w:pPr>
    </w:p>
    <w:p w:rsidR="00D1000C" w:rsidRPr="00A84051" w:rsidRDefault="00D1000C" w:rsidP="00A84051">
      <w:pPr>
        <w:spacing w:after="0" w:line="240" w:lineRule="auto"/>
        <w:contextualSpacing/>
        <w:jc w:val="both"/>
        <w:rPr>
          <w:rFonts w:ascii="Times New Roman" w:eastAsia="SimSu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SimSun" w:hAnsi="Times New Roman" w:cs="Times New Roman"/>
          <w:sz w:val="24"/>
          <w:szCs w:val="24"/>
          <w:lang w:eastAsia="ru-RU"/>
        </w:rPr>
      </w:pPr>
      <w:r w:rsidRPr="00A84051">
        <w:rPr>
          <w:rFonts w:ascii="Times New Roman" w:eastAsia="SimSun" w:hAnsi="Times New Roman" w:cs="Times New Roman"/>
          <w:sz w:val="24"/>
          <w:szCs w:val="24"/>
          <w:lang w:eastAsia="ru-RU"/>
        </w:rPr>
        <w:t>Член комиссии,</w:t>
      </w:r>
    </w:p>
    <w:p w:rsidR="00A84051" w:rsidRPr="00A84051" w:rsidRDefault="00A84051" w:rsidP="00A84051">
      <w:pPr>
        <w:spacing w:after="0" w:line="240" w:lineRule="auto"/>
        <w:contextualSpacing/>
        <w:jc w:val="both"/>
        <w:rPr>
          <w:rFonts w:ascii="Times New Roman" w:eastAsia="SimSun" w:hAnsi="Times New Roman" w:cs="Times New Roman"/>
          <w:sz w:val="24"/>
          <w:szCs w:val="24"/>
          <w:lang w:eastAsia="ru-RU"/>
        </w:rPr>
      </w:pPr>
      <w:r w:rsidRPr="00A84051">
        <w:rPr>
          <w:rFonts w:ascii="Times New Roman" w:eastAsia="SimSun" w:hAnsi="Times New Roman" w:cs="Times New Roman"/>
          <w:sz w:val="24"/>
          <w:szCs w:val="24"/>
          <w:lang w:eastAsia="ru-RU"/>
        </w:rPr>
        <w:t>член НП «Ассоциация работников</w:t>
      </w:r>
    </w:p>
    <w:p w:rsidR="00A84051" w:rsidRPr="00A84051" w:rsidRDefault="00A84051" w:rsidP="00A84051">
      <w:pPr>
        <w:spacing w:after="0" w:line="240" w:lineRule="auto"/>
        <w:contextualSpacing/>
        <w:jc w:val="both"/>
        <w:rPr>
          <w:rFonts w:ascii="Times New Roman" w:eastAsia="SimSun" w:hAnsi="Times New Roman" w:cs="Times New Roman"/>
          <w:sz w:val="24"/>
          <w:szCs w:val="24"/>
          <w:lang w:eastAsia="ru-RU"/>
        </w:rPr>
      </w:pPr>
      <w:r w:rsidRPr="00A84051">
        <w:rPr>
          <w:rFonts w:ascii="Times New Roman" w:eastAsia="SimSun" w:hAnsi="Times New Roman" w:cs="Times New Roman"/>
          <w:sz w:val="24"/>
          <w:szCs w:val="24"/>
          <w:lang w:eastAsia="ru-RU"/>
        </w:rPr>
        <w:t>здравоохранения ХМАО-Югры»</w:t>
      </w:r>
      <w:r w:rsidR="00964A99">
        <w:rPr>
          <w:rFonts w:ascii="Times New Roman" w:eastAsia="SimSun" w:hAnsi="Times New Roman" w:cs="Times New Roman"/>
          <w:sz w:val="24"/>
          <w:szCs w:val="24"/>
          <w:lang w:eastAsia="ru-RU"/>
        </w:rPr>
        <w:tab/>
      </w:r>
      <w:r w:rsidR="00964A99">
        <w:rPr>
          <w:rFonts w:ascii="Times New Roman" w:eastAsia="SimSun" w:hAnsi="Times New Roman" w:cs="Times New Roman"/>
          <w:sz w:val="24"/>
          <w:szCs w:val="24"/>
          <w:lang w:eastAsia="ru-RU"/>
        </w:rPr>
        <w:tab/>
      </w:r>
      <w:r w:rsidR="00964A99">
        <w:rPr>
          <w:rFonts w:ascii="Times New Roman" w:eastAsia="SimSun" w:hAnsi="Times New Roman" w:cs="Times New Roman"/>
          <w:sz w:val="24"/>
          <w:szCs w:val="24"/>
          <w:lang w:eastAsia="ru-RU"/>
        </w:rPr>
        <w:tab/>
        <w:t>__________________</w:t>
      </w:r>
      <w:r w:rsidR="00964A99">
        <w:rPr>
          <w:rFonts w:ascii="Times New Roman" w:eastAsia="SimSun" w:hAnsi="Times New Roman" w:cs="Times New Roman"/>
          <w:sz w:val="24"/>
          <w:szCs w:val="24"/>
          <w:lang w:eastAsia="ru-RU"/>
        </w:rPr>
        <w:tab/>
      </w:r>
      <w:r w:rsidR="00964A99" w:rsidRPr="00964A99">
        <w:rPr>
          <w:rFonts w:ascii="Times New Roman" w:eastAsia="SimSun" w:hAnsi="Times New Roman" w:cs="Times New Roman"/>
          <w:sz w:val="24"/>
          <w:szCs w:val="24"/>
          <w:lang w:eastAsia="ru-RU"/>
        </w:rPr>
        <w:t xml:space="preserve">  </w:t>
      </w:r>
      <w:r w:rsidRPr="00A84051">
        <w:rPr>
          <w:rFonts w:ascii="Times New Roman" w:eastAsia="SimSun" w:hAnsi="Times New Roman" w:cs="Times New Roman"/>
          <w:sz w:val="24"/>
          <w:szCs w:val="24"/>
          <w:lang w:eastAsia="ru-RU"/>
        </w:rPr>
        <w:t xml:space="preserve">        П.Г. Овечкин</w:t>
      </w:r>
    </w:p>
    <w:p w:rsidR="00564A89" w:rsidRDefault="00564A89" w:rsidP="00A84051">
      <w:pPr>
        <w:spacing w:after="0" w:line="240" w:lineRule="auto"/>
        <w:contextualSpacing/>
        <w:jc w:val="both"/>
        <w:rPr>
          <w:rFonts w:ascii="Times New Roman" w:eastAsia="Times New Roman" w:hAnsi="Times New Roman" w:cs="Times New Roman"/>
          <w:sz w:val="24"/>
          <w:szCs w:val="24"/>
          <w:lang w:eastAsia="ru-RU"/>
        </w:rPr>
      </w:pPr>
    </w:p>
    <w:p w:rsidR="00D71D03" w:rsidRDefault="00D71D03" w:rsidP="00A84051">
      <w:pPr>
        <w:spacing w:after="0" w:line="240" w:lineRule="auto"/>
        <w:contextualSpacing/>
        <w:jc w:val="both"/>
        <w:rPr>
          <w:rFonts w:ascii="Times New Roman" w:eastAsia="Times New Roma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Член комиссии,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председатель окружной организации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профсоюза работников</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здравоохранения РФ</w:t>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t>__________________</w:t>
      </w:r>
      <w:r w:rsidR="00964A99">
        <w:rPr>
          <w:rFonts w:ascii="Times New Roman" w:eastAsia="Times New Roman" w:hAnsi="Times New Roman" w:cs="Times New Roman"/>
          <w:sz w:val="24"/>
          <w:szCs w:val="24"/>
          <w:lang w:eastAsia="ru-RU"/>
        </w:rPr>
        <w:tab/>
      </w:r>
      <w:r w:rsidRPr="00A84051">
        <w:rPr>
          <w:rFonts w:ascii="Times New Roman" w:eastAsia="Times New Roman" w:hAnsi="Times New Roman" w:cs="Times New Roman"/>
          <w:sz w:val="24"/>
          <w:szCs w:val="24"/>
          <w:lang w:eastAsia="ru-RU"/>
        </w:rPr>
        <w:t xml:space="preserve">   О.Г. Меньшикова</w:t>
      </w:r>
    </w:p>
    <w:p w:rsid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p>
    <w:p w:rsidR="00D1000C" w:rsidRPr="00A84051" w:rsidRDefault="00D1000C" w:rsidP="00A84051">
      <w:pPr>
        <w:spacing w:after="0" w:line="240" w:lineRule="auto"/>
        <w:contextualSpacing/>
        <w:jc w:val="both"/>
        <w:rPr>
          <w:rFonts w:ascii="Times New Roman" w:eastAsia="Times New Roman" w:hAnsi="Times New Roman" w:cs="Times New Roman"/>
          <w:sz w:val="24"/>
          <w:szCs w:val="24"/>
          <w:lang w:eastAsia="ru-RU"/>
        </w:rPr>
      </w:pP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Член комиссии,</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 xml:space="preserve">председатель Сургутской территориальной </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 xml:space="preserve">организации профсоюза работников </w:t>
      </w:r>
    </w:p>
    <w:p w:rsidR="00A84051" w:rsidRPr="00A84051" w:rsidRDefault="00A84051" w:rsidP="00A84051">
      <w:pPr>
        <w:spacing w:after="0" w:line="240" w:lineRule="auto"/>
        <w:contextualSpacing/>
        <w:jc w:val="both"/>
        <w:rPr>
          <w:rFonts w:ascii="Times New Roman" w:eastAsia="Times New Roman" w:hAnsi="Times New Roman" w:cs="Times New Roman"/>
          <w:sz w:val="24"/>
          <w:szCs w:val="24"/>
          <w:lang w:eastAsia="ru-RU"/>
        </w:rPr>
      </w:pPr>
      <w:r w:rsidRPr="00A84051">
        <w:rPr>
          <w:rFonts w:ascii="Times New Roman" w:eastAsia="Times New Roman" w:hAnsi="Times New Roman" w:cs="Times New Roman"/>
          <w:sz w:val="24"/>
          <w:szCs w:val="24"/>
          <w:lang w:eastAsia="ru-RU"/>
        </w:rPr>
        <w:t>здравоохранения РФ</w:t>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r>
      <w:r w:rsidR="00964A99">
        <w:rPr>
          <w:rFonts w:ascii="Times New Roman" w:eastAsia="Times New Roman" w:hAnsi="Times New Roman" w:cs="Times New Roman"/>
          <w:sz w:val="24"/>
          <w:szCs w:val="24"/>
          <w:lang w:eastAsia="ru-RU"/>
        </w:rPr>
        <w:tab/>
        <w:t>__________________</w:t>
      </w:r>
      <w:r w:rsidR="00964A99">
        <w:rPr>
          <w:rFonts w:ascii="Times New Roman" w:eastAsia="Times New Roman" w:hAnsi="Times New Roman" w:cs="Times New Roman"/>
          <w:sz w:val="24"/>
          <w:szCs w:val="24"/>
          <w:lang w:eastAsia="ru-RU"/>
        </w:rPr>
        <w:tab/>
      </w:r>
      <w:r w:rsidRPr="00A84051">
        <w:rPr>
          <w:rFonts w:ascii="Times New Roman" w:eastAsia="Times New Roman" w:hAnsi="Times New Roman" w:cs="Times New Roman"/>
          <w:sz w:val="24"/>
          <w:szCs w:val="24"/>
          <w:lang w:eastAsia="ru-RU"/>
        </w:rPr>
        <w:t xml:space="preserve">          А.А. Суровов</w:t>
      </w:r>
    </w:p>
    <w:sectPr w:rsidR="00A84051" w:rsidRPr="00A84051" w:rsidSect="002F0DAA">
      <w:footerReference w:type="default" r:id="rId8"/>
      <w:pgSz w:w="11906" w:h="16838"/>
      <w:pgMar w:top="993" w:right="567" w:bottom="1135" w:left="1560"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166" w:rsidRDefault="007E0166" w:rsidP="00CA5C0D">
      <w:pPr>
        <w:spacing w:after="0" w:line="240" w:lineRule="auto"/>
      </w:pPr>
      <w:r>
        <w:separator/>
      </w:r>
    </w:p>
  </w:endnote>
  <w:endnote w:type="continuationSeparator" w:id="0">
    <w:p w:rsidR="007E0166" w:rsidRDefault="007E0166" w:rsidP="00CA5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250" w:rsidRDefault="00ED4881">
    <w:pPr>
      <w:pStyle w:val="af4"/>
      <w:jc w:val="right"/>
    </w:pPr>
    <w:r>
      <w:fldChar w:fldCharType="begin"/>
    </w:r>
    <w:r>
      <w:instrText xml:space="preserve"> PAGE   \* MERGEFORMAT </w:instrText>
    </w:r>
    <w:r>
      <w:fldChar w:fldCharType="separate"/>
    </w:r>
    <w:r w:rsidR="00B43F66">
      <w:rPr>
        <w:noProof/>
      </w:rPr>
      <w:t>12</w:t>
    </w:r>
    <w:r>
      <w:rPr>
        <w:noProof/>
      </w:rPr>
      <w:fldChar w:fldCharType="end"/>
    </w:r>
  </w:p>
  <w:p w:rsidR="00A66250" w:rsidRDefault="00A6625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166" w:rsidRDefault="007E0166" w:rsidP="00CA5C0D">
      <w:pPr>
        <w:spacing w:after="0" w:line="240" w:lineRule="auto"/>
      </w:pPr>
      <w:r>
        <w:separator/>
      </w:r>
    </w:p>
  </w:footnote>
  <w:footnote w:type="continuationSeparator" w:id="0">
    <w:p w:rsidR="007E0166" w:rsidRDefault="007E0166" w:rsidP="00CA5C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8F62F8C"/>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 w15:restartNumberingAfterBreak="0">
    <w:nsid w:val="5C8C30D5"/>
    <w:multiLevelType w:val="hybridMultilevel"/>
    <w:tmpl w:val="003AF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E1470DD"/>
    <w:multiLevelType w:val="multilevel"/>
    <w:tmpl w:val="41803DBE"/>
    <w:lvl w:ilvl="0">
      <w:start w:val="2"/>
      <w:numFmt w:val="decimal"/>
      <w:suff w:val="space"/>
      <w:lvlText w:val="%1."/>
      <w:lvlJc w:val="left"/>
      <w:pPr>
        <w:ind w:left="360" w:hanging="360"/>
      </w:pPr>
      <w:rPr>
        <w:rFonts w:hint="default"/>
        <w:color w:val="auto"/>
      </w:rPr>
    </w:lvl>
    <w:lvl w:ilvl="1">
      <w:start w:val="8"/>
      <w:numFmt w:val="decimal"/>
      <w:lvlText w:val="%1.%2."/>
      <w:lvlJc w:val="left"/>
      <w:pPr>
        <w:ind w:left="1429" w:hanging="360"/>
      </w:pPr>
      <w:rPr>
        <w:rFonts w:hint="default"/>
        <w:b w:val="0"/>
        <w:color w:val="auto"/>
      </w:rPr>
    </w:lvl>
    <w:lvl w:ilvl="2">
      <w:start w:val="1"/>
      <w:numFmt w:val="decimal"/>
      <w:lvlText w:val="%1.%2.%3."/>
      <w:lvlJc w:val="left"/>
      <w:pPr>
        <w:ind w:left="2858" w:hanging="720"/>
      </w:pPr>
      <w:rPr>
        <w:rFonts w:hint="default"/>
        <w:color w:val="auto"/>
      </w:rPr>
    </w:lvl>
    <w:lvl w:ilvl="3">
      <w:start w:val="1"/>
      <w:numFmt w:val="decimal"/>
      <w:lvlText w:val="%1.%2.%3.%4."/>
      <w:lvlJc w:val="left"/>
      <w:pPr>
        <w:ind w:left="3927" w:hanging="720"/>
      </w:pPr>
      <w:rPr>
        <w:rFonts w:hint="default"/>
        <w:color w:val="auto"/>
      </w:rPr>
    </w:lvl>
    <w:lvl w:ilvl="4">
      <w:start w:val="1"/>
      <w:numFmt w:val="decimal"/>
      <w:lvlText w:val="%1.%2.%3.%4.%5."/>
      <w:lvlJc w:val="left"/>
      <w:pPr>
        <w:ind w:left="5356" w:hanging="1080"/>
      </w:pPr>
      <w:rPr>
        <w:rFonts w:hint="default"/>
        <w:color w:val="auto"/>
      </w:rPr>
    </w:lvl>
    <w:lvl w:ilvl="5">
      <w:start w:val="1"/>
      <w:numFmt w:val="decimal"/>
      <w:lvlText w:val="%1.%2.%3.%4.%5.%6."/>
      <w:lvlJc w:val="left"/>
      <w:pPr>
        <w:ind w:left="6425" w:hanging="1080"/>
      </w:pPr>
      <w:rPr>
        <w:rFonts w:hint="default"/>
        <w:color w:val="auto"/>
      </w:rPr>
    </w:lvl>
    <w:lvl w:ilvl="6">
      <w:start w:val="1"/>
      <w:numFmt w:val="decimal"/>
      <w:lvlText w:val="%1.%2.%3.%4.%5.%6.%7."/>
      <w:lvlJc w:val="left"/>
      <w:pPr>
        <w:ind w:left="7854" w:hanging="1440"/>
      </w:pPr>
      <w:rPr>
        <w:rFonts w:hint="default"/>
        <w:color w:val="auto"/>
      </w:rPr>
    </w:lvl>
    <w:lvl w:ilvl="7">
      <w:start w:val="1"/>
      <w:numFmt w:val="decimal"/>
      <w:lvlText w:val="%1.%2.%3.%4.%5.%6.%7.%8."/>
      <w:lvlJc w:val="left"/>
      <w:pPr>
        <w:ind w:left="8923" w:hanging="1440"/>
      </w:pPr>
      <w:rPr>
        <w:rFonts w:hint="default"/>
        <w:color w:val="auto"/>
      </w:rPr>
    </w:lvl>
    <w:lvl w:ilvl="8">
      <w:start w:val="1"/>
      <w:numFmt w:val="decimal"/>
      <w:lvlText w:val="%1.%2.%3.%4.%5.%6.%7.%8.%9."/>
      <w:lvlJc w:val="left"/>
      <w:pPr>
        <w:ind w:left="10352" w:hanging="1800"/>
      </w:pPr>
      <w:rPr>
        <w:rFonts w:hint="default"/>
        <w:color w:val="auto"/>
      </w:rPr>
    </w:lvl>
  </w:abstractNum>
  <w:abstractNum w:abstractNumId="7" w15:restartNumberingAfterBreak="0">
    <w:nsid w:val="67016C3D"/>
    <w:multiLevelType w:val="hybridMultilevel"/>
    <w:tmpl w:val="3EBE58DA"/>
    <w:lvl w:ilvl="0" w:tplc="425E79C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num w:numId="1">
    <w:abstractNumId w:val="2"/>
  </w:num>
  <w:num w:numId="2">
    <w:abstractNumId w:val="6"/>
  </w:num>
  <w:num w:numId="3">
    <w:abstractNumId w:val="5"/>
  </w:num>
  <w:num w:numId="4">
    <w:abstractNumId w:val="1"/>
  </w:num>
  <w:num w:numId="5">
    <w:abstractNumId w:val="4"/>
  </w:num>
  <w:num w:numId="6">
    <w:abstractNumId w:val="0"/>
  </w:num>
  <w:num w:numId="7">
    <w:abstractNumId w:val="3"/>
  </w:num>
  <w:num w:numId="8">
    <w:abstractNumId w:val="8"/>
  </w:num>
  <w:num w:numId="9">
    <w:abstractNumId w:val="7"/>
  </w:num>
  <w:num w:numId="10">
    <w:abstractNumId w:val="6"/>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readOnly" w:enforcement="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BB2"/>
    <w:rsid w:val="00001861"/>
    <w:rsid w:val="0000246D"/>
    <w:rsid w:val="000074A1"/>
    <w:rsid w:val="00012748"/>
    <w:rsid w:val="00012A8D"/>
    <w:rsid w:val="00013829"/>
    <w:rsid w:val="00015881"/>
    <w:rsid w:val="000214E6"/>
    <w:rsid w:val="0002271D"/>
    <w:rsid w:val="00023769"/>
    <w:rsid w:val="00023E60"/>
    <w:rsid w:val="00025154"/>
    <w:rsid w:val="00025ABA"/>
    <w:rsid w:val="00027D2C"/>
    <w:rsid w:val="000303DC"/>
    <w:rsid w:val="000319C0"/>
    <w:rsid w:val="00033B78"/>
    <w:rsid w:val="0003593F"/>
    <w:rsid w:val="000400E0"/>
    <w:rsid w:val="00040C30"/>
    <w:rsid w:val="00043771"/>
    <w:rsid w:val="00046331"/>
    <w:rsid w:val="000469DF"/>
    <w:rsid w:val="000514CA"/>
    <w:rsid w:val="0005183E"/>
    <w:rsid w:val="00052DDD"/>
    <w:rsid w:val="00053444"/>
    <w:rsid w:val="00053D44"/>
    <w:rsid w:val="00055C5D"/>
    <w:rsid w:val="00055CD5"/>
    <w:rsid w:val="000606C4"/>
    <w:rsid w:val="00061605"/>
    <w:rsid w:val="000616E9"/>
    <w:rsid w:val="00061860"/>
    <w:rsid w:val="00061ADE"/>
    <w:rsid w:val="00061FCE"/>
    <w:rsid w:val="000626BA"/>
    <w:rsid w:val="000633E5"/>
    <w:rsid w:val="00066EF9"/>
    <w:rsid w:val="000706CD"/>
    <w:rsid w:val="000774ED"/>
    <w:rsid w:val="0008152A"/>
    <w:rsid w:val="00083F33"/>
    <w:rsid w:val="00084127"/>
    <w:rsid w:val="000851D6"/>
    <w:rsid w:val="00085C0A"/>
    <w:rsid w:val="00085E60"/>
    <w:rsid w:val="00091404"/>
    <w:rsid w:val="000943B5"/>
    <w:rsid w:val="000967C4"/>
    <w:rsid w:val="000A1D66"/>
    <w:rsid w:val="000A4877"/>
    <w:rsid w:val="000A4E74"/>
    <w:rsid w:val="000A70CB"/>
    <w:rsid w:val="000B03D1"/>
    <w:rsid w:val="000B03D4"/>
    <w:rsid w:val="000B07B9"/>
    <w:rsid w:val="000B0A8E"/>
    <w:rsid w:val="000B26F3"/>
    <w:rsid w:val="000B2C53"/>
    <w:rsid w:val="000B30D0"/>
    <w:rsid w:val="000B33B4"/>
    <w:rsid w:val="000B4006"/>
    <w:rsid w:val="000B4968"/>
    <w:rsid w:val="000B4A81"/>
    <w:rsid w:val="000C396D"/>
    <w:rsid w:val="000C3A6C"/>
    <w:rsid w:val="000C4048"/>
    <w:rsid w:val="000C4BD5"/>
    <w:rsid w:val="000C5053"/>
    <w:rsid w:val="000C56CC"/>
    <w:rsid w:val="000C5ED5"/>
    <w:rsid w:val="000C6B7A"/>
    <w:rsid w:val="000D06EB"/>
    <w:rsid w:val="000D1CB0"/>
    <w:rsid w:val="000D555E"/>
    <w:rsid w:val="000D5F40"/>
    <w:rsid w:val="000E04E8"/>
    <w:rsid w:val="000E0A26"/>
    <w:rsid w:val="000E0E99"/>
    <w:rsid w:val="000E1BB5"/>
    <w:rsid w:val="000E47AB"/>
    <w:rsid w:val="000E50E2"/>
    <w:rsid w:val="000E7863"/>
    <w:rsid w:val="000F1460"/>
    <w:rsid w:val="000F5C2D"/>
    <w:rsid w:val="000F67B9"/>
    <w:rsid w:val="00100749"/>
    <w:rsid w:val="00102140"/>
    <w:rsid w:val="001055D9"/>
    <w:rsid w:val="00105E62"/>
    <w:rsid w:val="00106572"/>
    <w:rsid w:val="001110CF"/>
    <w:rsid w:val="00112744"/>
    <w:rsid w:val="00112978"/>
    <w:rsid w:val="00113E5E"/>
    <w:rsid w:val="00113E68"/>
    <w:rsid w:val="001144FD"/>
    <w:rsid w:val="001152D9"/>
    <w:rsid w:val="001162C1"/>
    <w:rsid w:val="00121CB7"/>
    <w:rsid w:val="001238C8"/>
    <w:rsid w:val="001274BC"/>
    <w:rsid w:val="00130D91"/>
    <w:rsid w:val="001312CD"/>
    <w:rsid w:val="001345B1"/>
    <w:rsid w:val="00134CBA"/>
    <w:rsid w:val="00136EF1"/>
    <w:rsid w:val="00142265"/>
    <w:rsid w:val="0014695A"/>
    <w:rsid w:val="00151D57"/>
    <w:rsid w:val="00151D61"/>
    <w:rsid w:val="00152059"/>
    <w:rsid w:val="00152196"/>
    <w:rsid w:val="00153946"/>
    <w:rsid w:val="00155AA8"/>
    <w:rsid w:val="00156395"/>
    <w:rsid w:val="00156841"/>
    <w:rsid w:val="00157099"/>
    <w:rsid w:val="001627F8"/>
    <w:rsid w:val="00162B10"/>
    <w:rsid w:val="001631F9"/>
    <w:rsid w:val="001632C6"/>
    <w:rsid w:val="00163CF3"/>
    <w:rsid w:val="0016422C"/>
    <w:rsid w:val="001649D3"/>
    <w:rsid w:val="00165B23"/>
    <w:rsid w:val="00165FD3"/>
    <w:rsid w:val="00166C95"/>
    <w:rsid w:val="00167921"/>
    <w:rsid w:val="00170AA0"/>
    <w:rsid w:val="00171074"/>
    <w:rsid w:val="0017161B"/>
    <w:rsid w:val="00173CD7"/>
    <w:rsid w:val="0017608A"/>
    <w:rsid w:val="00176D43"/>
    <w:rsid w:val="001778C4"/>
    <w:rsid w:val="0018046F"/>
    <w:rsid w:val="001813E9"/>
    <w:rsid w:val="00185DF6"/>
    <w:rsid w:val="0019054C"/>
    <w:rsid w:val="00190D53"/>
    <w:rsid w:val="001914B0"/>
    <w:rsid w:val="00197653"/>
    <w:rsid w:val="001A1643"/>
    <w:rsid w:val="001A1974"/>
    <w:rsid w:val="001A1B93"/>
    <w:rsid w:val="001A328D"/>
    <w:rsid w:val="001A3D1D"/>
    <w:rsid w:val="001A58DC"/>
    <w:rsid w:val="001A7A36"/>
    <w:rsid w:val="001B2557"/>
    <w:rsid w:val="001B4CB6"/>
    <w:rsid w:val="001B612A"/>
    <w:rsid w:val="001C289F"/>
    <w:rsid w:val="001C521E"/>
    <w:rsid w:val="001C5366"/>
    <w:rsid w:val="001C7D7A"/>
    <w:rsid w:val="001D0CBA"/>
    <w:rsid w:val="001D2655"/>
    <w:rsid w:val="001D271A"/>
    <w:rsid w:val="001D33FC"/>
    <w:rsid w:val="001D4A69"/>
    <w:rsid w:val="001D5806"/>
    <w:rsid w:val="001D5A70"/>
    <w:rsid w:val="001E1F7C"/>
    <w:rsid w:val="001E2746"/>
    <w:rsid w:val="001E2E07"/>
    <w:rsid w:val="001E454E"/>
    <w:rsid w:val="001E4D02"/>
    <w:rsid w:val="001E5A36"/>
    <w:rsid w:val="001E5C4F"/>
    <w:rsid w:val="001E5EC4"/>
    <w:rsid w:val="001E697F"/>
    <w:rsid w:val="001F06D6"/>
    <w:rsid w:val="001F352D"/>
    <w:rsid w:val="001F4FE4"/>
    <w:rsid w:val="001F5DB0"/>
    <w:rsid w:val="001F7BDE"/>
    <w:rsid w:val="0020003A"/>
    <w:rsid w:val="002006AA"/>
    <w:rsid w:val="0020183A"/>
    <w:rsid w:val="00205CFC"/>
    <w:rsid w:val="00206DC3"/>
    <w:rsid w:val="00206E0F"/>
    <w:rsid w:val="00210037"/>
    <w:rsid w:val="002100A5"/>
    <w:rsid w:val="00210A58"/>
    <w:rsid w:val="00210DD8"/>
    <w:rsid w:val="00213E6C"/>
    <w:rsid w:val="002151B0"/>
    <w:rsid w:val="002212BE"/>
    <w:rsid w:val="002227A6"/>
    <w:rsid w:val="002251DA"/>
    <w:rsid w:val="00226209"/>
    <w:rsid w:val="00226948"/>
    <w:rsid w:val="0023151F"/>
    <w:rsid w:val="00231B21"/>
    <w:rsid w:val="002329B9"/>
    <w:rsid w:val="00232B27"/>
    <w:rsid w:val="00232DEC"/>
    <w:rsid w:val="00240DD4"/>
    <w:rsid w:val="00245D17"/>
    <w:rsid w:val="00245DFF"/>
    <w:rsid w:val="002463E4"/>
    <w:rsid w:val="002464B3"/>
    <w:rsid w:val="0024693B"/>
    <w:rsid w:val="00247419"/>
    <w:rsid w:val="002474DA"/>
    <w:rsid w:val="002502EC"/>
    <w:rsid w:val="00250FDD"/>
    <w:rsid w:val="0025188A"/>
    <w:rsid w:val="00253ED7"/>
    <w:rsid w:val="00257BF7"/>
    <w:rsid w:val="00260BD7"/>
    <w:rsid w:val="00261689"/>
    <w:rsid w:val="002619FE"/>
    <w:rsid w:val="0026498F"/>
    <w:rsid w:val="00265CFA"/>
    <w:rsid w:val="00266AD1"/>
    <w:rsid w:val="00266D5B"/>
    <w:rsid w:val="00267BA9"/>
    <w:rsid w:val="00267ECA"/>
    <w:rsid w:val="00270068"/>
    <w:rsid w:val="00271C0C"/>
    <w:rsid w:val="00271EF7"/>
    <w:rsid w:val="002720AC"/>
    <w:rsid w:val="0027226F"/>
    <w:rsid w:val="0027490A"/>
    <w:rsid w:val="002757EE"/>
    <w:rsid w:val="00275A68"/>
    <w:rsid w:val="00283648"/>
    <w:rsid w:val="002839CE"/>
    <w:rsid w:val="0028774F"/>
    <w:rsid w:val="00291210"/>
    <w:rsid w:val="00293451"/>
    <w:rsid w:val="00293790"/>
    <w:rsid w:val="00295907"/>
    <w:rsid w:val="00296285"/>
    <w:rsid w:val="002A0D64"/>
    <w:rsid w:val="002A2287"/>
    <w:rsid w:val="002A3EA9"/>
    <w:rsid w:val="002A4115"/>
    <w:rsid w:val="002A420A"/>
    <w:rsid w:val="002A5DE6"/>
    <w:rsid w:val="002A7E1E"/>
    <w:rsid w:val="002B1F91"/>
    <w:rsid w:val="002B30FD"/>
    <w:rsid w:val="002B3F2B"/>
    <w:rsid w:val="002B4453"/>
    <w:rsid w:val="002B585D"/>
    <w:rsid w:val="002C1DFB"/>
    <w:rsid w:val="002C3BB6"/>
    <w:rsid w:val="002C465D"/>
    <w:rsid w:val="002C5F74"/>
    <w:rsid w:val="002C6D4F"/>
    <w:rsid w:val="002D075F"/>
    <w:rsid w:val="002D11AF"/>
    <w:rsid w:val="002D171A"/>
    <w:rsid w:val="002D250A"/>
    <w:rsid w:val="002D2738"/>
    <w:rsid w:val="002D2F61"/>
    <w:rsid w:val="002D60BB"/>
    <w:rsid w:val="002D70CE"/>
    <w:rsid w:val="002E11A6"/>
    <w:rsid w:val="002E1916"/>
    <w:rsid w:val="002E4030"/>
    <w:rsid w:val="002E4B62"/>
    <w:rsid w:val="002E5A5B"/>
    <w:rsid w:val="002E7D2B"/>
    <w:rsid w:val="002F0DAA"/>
    <w:rsid w:val="002F120C"/>
    <w:rsid w:val="002F15BC"/>
    <w:rsid w:val="002F1712"/>
    <w:rsid w:val="002F5A38"/>
    <w:rsid w:val="002F5EDF"/>
    <w:rsid w:val="002F62F5"/>
    <w:rsid w:val="00302C8A"/>
    <w:rsid w:val="0030721E"/>
    <w:rsid w:val="00307D33"/>
    <w:rsid w:val="0031076F"/>
    <w:rsid w:val="00310BF9"/>
    <w:rsid w:val="00312192"/>
    <w:rsid w:val="003149A4"/>
    <w:rsid w:val="00315AD8"/>
    <w:rsid w:val="00316934"/>
    <w:rsid w:val="00316DE1"/>
    <w:rsid w:val="003177C7"/>
    <w:rsid w:val="00321B54"/>
    <w:rsid w:val="00324500"/>
    <w:rsid w:val="003260B0"/>
    <w:rsid w:val="00330605"/>
    <w:rsid w:val="00331A6F"/>
    <w:rsid w:val="00332F9D"/>
    <w:rsid w:val="003331B4"/>
    <w:rsid w:val="00333647"/>
    <w:rsid w:val="003337E0"/>
    <w:rsid w:val="00333D81"/>
    <w:rsid w:val="00334A57"/>
    <w:rsid w:val="003424A2"/>
    <w:rsid w:val="00343072"/>
    <w:rsid w:val="00344B47"/>
    <w:rsid w:val="00345B2E"/>
    <w:rsid w:val="00345D7C"/>
    <w:rsid w:val="00345FE6"/>
    <w:rsid w:val="0035066D"/>
    <w:rsid w:val="00352604"/>
    <w:rsid w:val="00352791"/>
    <w:rsid w:val="00352989"/>
    <w:rsid w:val="00353917"/>
    <w:rsid w:val="00353DF1"/>
    <w:rsid w:val="00354573"/>
    <w:rsid w:val="003545AE"/>
    <w:rsid w:val="00356528"/>
    <w:rsid w:val="00356994"/>
    <w:rsid w:val="00357AAC"/>
    <w:rsid w:val="00360484"/>
    <w:rsid w:val="00360902"/>
    <w:rsid w:val="00363175"/>
    <w:rsid w:val="0037105D"/>
    <w:rsid w:val="00373DD7"/>
    <w:rsid w:val="00373E0E"/>
    <w:rsid w:val="00374F58"/>
    <w:rsid w:val="00375FC4"/>
    <w:rsid w:val="003769C5"/>
    <w:rsid w:val="00376E27"/>
    <w:rsid w:val="0037713F"/>
    <w:rsid w:val="003778E2"/>
    <w:rsid w:val="00377F46"/>
    <w:rsid w:val="003814BD"/>
    <w:rsid w:val="003817F2"/>
    <w:rsid w:val="00381E8F"/>
    <w:rsid w:val="00386609"/>
    <w:rsid w:val="003870BD"/>
    <w:rsid w:val="003870EE"/>
    <w:rsid w:val="00387859"/>
    <w:rsid w:val="00390A3B"/>
    <w:rsid w:val="00393357"/>
    <w:rsid w:val="00393793"/>
    <w:rsid w:val="00395BF4"/>
    <w:rsid w:val="003963BA"/>
    <w:rsid w:val="003A3EDF"/>
    <w:rsid w:val="003A6DB2"/>
    <w:rsid w:val="003B0FF4"/>
    <w:rsid w:val="003B2B17"/>
    <w:rsid w:val="003B3C1C"/>
    <w:rsid w:val="003B6B47"/>
    <w:rsid w:val="003B76D2"/>
    <w:rsid w:val="003C15A8"/>
    <w:rsid w:val="003C5C2E"/>
    <w:rsid w:val="003C6392"/>
    <w:rsid w:val="003D304F"/>
    <w:rsid w:val="003D5406"/>
    <w:rsid w:val="003D6CF6"/>
    <w:rsid w:val="003E13DA"/>
    <w:rsid w:val="003E1AC4"/>
    <w:rsid w:val="003E7237"/>
    <w:rsid w:val="003F3BB9"/>
    <w:rsid w:val="003F5006"/>
    <w:rsid w:val="003F5344"/>
    <w:rsid w:val="003F55DD"/>
    <w:rsid w:val="003F6467"/>
    <w:rsid w:val="003F653D"/>
    <w:rsid w:val="003F680B"/>
    <w:rsid w:val="00400F76"/>
    <w:rsid w:val="004013F2"/>
    <w:rsid w:val="00401B4E"/>
    <w:rsid w:val="004022EC"/>
    <w:rsid w:val="00404E53"/>
    <w:rsid w:val="00405C84"/>
    <w:rsid w:val="00406F6D"/>
    <w:rsid w:val="00407366"/>
    <w:rsid w:val="00407762"/>
    <w:rsid w:val="0041170D"/>
    <w:rsid w:val="00411B81"/>
    <w:rsid w:val="00412C83"/>
    <w:rsid w:val="00416A47"/>
    <w:rsid w:val="004203FF"/>
    <w:rsid w:val="00422248"/>
    <w:rsid w:val="004227F9"/>
    <w:rsid w:val="00423293"/>
    <w:rsid w:val="0042464B"/>
    <w:rsid w:val="00424818"/>
    <w:rsid w:val="00424996"/>
    <w:rsid w:val="00425550"/>
    <w:rsid w:val="00432107"/>
    <w:rsid w:val="004330CF"/>
    <w:rsid w:val="00434173"/>
    <w:rsid w:val="00436400"/>
    <w:rsid w:val="004375CB"/>
    <w:rsid w:val="004377B1"/>
    <w:rsid w:val="00437822"/>
    <w:rsid w:val="00437946"/>
    <w:rsid w:val="00440D38"/>
    <w:rsid w:val="00442425"/>
    <w:rsid w:val="00442734"/>
    <w:rsid w:val="00442C08"/>
    <w:rsid w:val="00445D7A"/>
    <w:rsid w:val="00447AD1"/>
    <w:rsid w:val="00451D51"/>
    <w:rsid w:val="004522FD"/>
    <w:rsid w:val="00453134"/>
    <w:rsid w:val="0045379D"/>
    <w:rsid w:val="004545C9"/>
    <w:rsid w:val="004547B5"/>
    <w:rsid w:val="00454B06"/>
    <w:rsid w:val="00457373"/>
    <w:rsid w:val="0046197C"/>
    <w:rsid w:val="00463173"/>
    <w:rsid w:val="004655C7"/>
    <w:rsid w:val="00466F72"/>
    <w:rsid w:val="0046709D"/>
    <w:rsid w:val="00470654"/>
    <w:rsid w:val="00471860"/>
    <w:rsid w:val="004719BD"/>
    <w:rsid w:val="004725B1"/>
    <w:rsid w:val="00474273"/>
    <w:rsid w:val="00474641"/>
    <w:rsid w:val="004751FB"/>
    <w:rsid w:val="0047540B"/>
    <w:rsid w:val="00476700"/>
    <w:rsid w:val="00477A03"/>
    <w:rsid w:val="004814F2"/>
    <w:rsid w:val="00482020"/>
    <w:rsid w:val="00486C35"/>
    <w:rsid w:val="00492753"/>
    <w:rsid w:val="00492809"/>
    <w:rsid w:val="004928A0"/>
    <w:rsid w:val="00493B5C"/>
    <w:rsid w:val="00494A9A"/>
    <w:rsid w:val="004A0D43"/>
    <w:rsid w:val="004A611E"/>
    <w:rsid w:val="004B0BBB"/>
    <w:rsid w:val="004B175A"/>
    <w:rsid w:val="004B24F6"/>
    <w:rsid w:val="004B27E1"/>
    <w:rsid w:val="004B4636"/>
    <w:rsid w:val="004B553C"/>
    <w:rsid w:val="004C04AF"/>
    <w:rsid w:val="004C1186"/>
    <w:rsid w:val="004C2B70"/>
    <w:rsid w:val="004C325E"/>
    <w:rsid w:val="004C619A"/>
    <w:rsid w:val="004C6DD4"/>
    <w:rsid w:val="004C72C9"/>
    <w:rsid w:val="004D1285"/>
    <w:rsid w:val="004D2AFD"/>
    <w:rsid w:val="004D2EF7"/>
    <w:rsid w:val="004D4260"/>
    <w:rsid w:val="004D6FB3"/>
    <w:rsid w:val="004E0022"/>
    <w:rsid w:val="004E097B"/>
    <w:rsid w:val="004E240A"/>
    <w:rsid w:val="004E4B7E"/>
    <w:rsid w:val="004F05AA"/>
    <w:rsid w:val="004F28CF"/>
    <w:rsid w:val="004F29E6"/>
    <w:rsid w:val="004F6035"/>
    <w:rsid w:val="004F701D"/>
    <w:rsid w:val="004F73B2"/>
    <w:rsid w:val="00500BF7"/>
    <w:rsid w:val="00502FF1"/>
    <w:rsid w:val="0050337D"/>
    <w:rsid w:val="005052B7"/>
    <w:rsid w:val="0050555E"/>
    <w:rsid w:val="00507C02"/>
    <w:rsid w:val="005122CF"/>
    <w:rsid w:val="005132A6"/>
    <w:rsid w:val="005136DB"/>
    <w:rsid w:val="00514E5C"/>
    <w:rsid w:val="00514EA9"/>
    <w:rsid w:val="00515053"/>
    <w:rsid w:val="005233CC"/>
    <w:rsid w:val="0052408A"/>
    <w:rsid w:val="00524CAD"/>
    <w:rsid w:val="0052545B"/>
    <w:rsid w:val="00525B4A"/>
    <w:rsid w:val="005265C1"/>
    <w:rsid w:val="005272DF"/>
    <w:rsid w:val="00527F6A"/>
    <w:rsid w:val="005325F9"/>
    <w:rsid w:val="005328CF"/>
    <w:rsid w:val="00534F48"/>
    <w:rsid w:val="00536C5C"/>
    <w:rsid w:val="00540A0C"/>
    <w:rsid w:val="00540C47"/>
    <w:rsid w:val="00542C04"/>
    <w:rsid w:val="00546903"/>
    <w:rsid w:val="00554956"/>
    <w:rsid w:val="0056096E"/>
    <w:rsid w:val="00564A89"/>
    <w:rsid w:val="00564CDB"/>
    <w:rsid w:val="00567326"/>
    <w:rsid w:val="005675BD"/>
    <w:rsid w:val="00570726"/>
    <w:rsid w:val="005713D1"/>
    <w:rsid w:val="00573432"/>
    <w:rsid w:val="00575AC8"/>
    <w:rsid w:val="005808FB"/>
    <w:rsid w:val="00581ABC"/>
    <w:rsid w:val="0058237C"/>
    <w:rsid w:val="00585B7F"/>
    <w:rsid w:val="00586497"/>
    <w:rsid w:val="00586939"/>
    <w:rsid w:val="00586BC9"/>
    <w:rsid w:val="00590153"/>
    <w:rsid w:val="00591932"/>
    <w:rsid w:val="005923C7"/>
    <w:rsid w:val="00593989"/>
    <w:rsid w:val="0059443E"/>
    <w:rsid w:val="00594D8F"/>
    <w:rsid w:val="00595C88"/>
    <w:rsid w:val="00597B62"/>
    <w:rsid w:val="005A2B68"/>
    <w:rsid w:val="005A5B71"/>
    <w:rsid w:val="005A5E75"/>
    <w:rsid w:val="005A7076"/>
    <w:rsid w:val="005A745D"/>
    <w:rsid w:val="005B15E0"/>
    <w:rsid w:val="005B2B36"/>
    <w:rsid w:val="005B3171"/>
    <w:rsid w:val="005B5230"/>
    <w:rsid w:val="005B6279"/>
    <w:rsid w:val="005B6C8E"/>
    <w:rsid w:val="005B7101"/>
    <w:rsid w:val="005C22E1"/>
    <w:rsid w:val="005C3084"/>
    <w:rsid w:val="005C3EC6"/>
    <w:rsid w:val="005C499A"/>
    <w:rsid w:val="005C7607"/>
    <w:rsid w:val="005D015A"/>
    <w:rsid w:val="005D03CD"/>
    <w:rsid w:val="005D147C"/>
    <w:rsid w:val="005D1C4A"/>
    <w:rsid w:val="005D2881"/>
    <w:rsid w:val="005D5716"/>
    <w:rsid w:val="005D656C"/>
    <w:rsid w:val="005E0BF8"/>
    <w:rsid w:val="005E2888"/>
    <w:rsid w:val="005E29C7"/>
    <w:rsid w:val="005E2A44"/>
    <w:rsid w:val="005E45B8"/>
    <w:rsid w:val="005F02DF"/>
    <w:rsid w:val="005F7219"/>
    <w:rsid w:val="005F7875"/>
    <w:rsid w:val="005F7E81"/>
    <w:rsid w:val="00601CE6"/>
    <w:rsid w:val="0060282E"/>
    <w:rsid w:val="00602D57"/>
    <w:rsid w:val="00610E77"/>
    <w:rsid w:val="00613254"/>
    <w:rsid w:val="00615F05"/>
    <w:rsid w:val="00615F2A"/>
    <w:rsid w:val="006171DB"/>
    <w:rsid w:val="00620AF2"/>
    <w:rsid w:val="00625249"/>
    <w:rsid w:val="00627633"/>
    <w:rsid w:val="00627A54"/>
    <w:rsid w:val="00630AB1"/>
    <w:rsid w:val="006322FD"/>
    <w:rsid w:val="00640161"/>
    <w:rsid w:val="0064071B"/>
    <w:rsid w:val="00643CB8"/>
    <w:rsid w:val="00646B5C"/>
    <w:rsid w:val="00647E90"/>
    <w:rsid w:val="00656232"/>
    <w:rsid w:val="00660E31"/>
    <w:rsid w:val="00660FD4"/>
    <w:rsid w:val="006610E7"/>
    <w:rsid w:val="0066152C"/>
    <w:rsid w:val="00662BF3"/>
    <w:rsid w:val="006633AA"/>
    <w:rsid w:val="00665AD8"/>
    <w:rsid w:val="006665A6"/>
    <w:rsid w:val="00667840"/>
    <w:rsid w:val="00667858"/>
    <w:rsid w:val="0067044C"/>
    <w:rsid w:val="006712EC"/>
    <w:rsid w:val="00674B7D"/>
    <w:rsid w:val="00675DCB"/>
    <w:rsid w:val="00680778"/>
    <w:rsid w:val="00680DF3"/>
    <w:rsid w:val="00681A1A"/>
    <w:rsid w:val="00681E6D"/>
    <w:rsid w:val="006828DF"/>
    <w:rsid w:val="00685173"/>
    <w:rsid w:val="00685449"/>
    <w:rsid w:val="006938F0"/>
    <w:rsid w:val="00694BB1"/>
    <w:rsid w:val="00696532"/>
    <w:rsid w:val="006A043E"/>
    <w:rsid w:val="006A1513"/>
    <w:rsid w:val="006A5B32"/>
    <w:rsid w:val="006B0096"/>
    <w:rsid w:val="006B0718"/>
    <w:rsid w:val="006B2A41"/>
    <w:rsid w:val="006B35FB"/>
    <w:rsid w:val="006B3C08"/>
    <w:rsid w:val="006B444D"/>
    <w:rsid w:val="006B467E"/>
    <w:rsid w:val="006C12A3"/>
    <w:rsid w:val="006C24F1"/>
    <w:rsid w:val="006C44DD"/>
    <w:rsid w:val="006C47EE"/>
    <w:rsid w:val="006C4A5B"/>
    <w:rsid w:val="006C4F94"/>
    <w:rsid w:val="006C6195"/>
    <w:rsid w:val="006C6AD4"/>
    <w:rsid w:val="006C7760"/>
    <w:rsid w:val="006D0BCA"/>
    <w:rsid w:val="006D2C14"/>
    <w:rsid w:val="006D4D4A"/>
    <w:rsid w:val="006D4E70"/>
    <w:rsid w:val="006D5A6D"/>
    <w:rsid w:val="006D64AF"/>
    <w:rsid w:val="006E1963"/>
    <w:rsid w:val="006E2C04"/>
    <w:rsid w:val="006E3671"/>
    <w:rsid w:val="006E3804"/>
    <w:rsid w:val="006E7E69"/>
    <w:rsid w:val="006F21CE"/>
    <w:rsid w:val="006F7C86"/>
    <w:rsid w:val="0070117E"/>
    <w:rsid w:val="00701971"/>
    <w:rsid w:val="00701B43"/>
    <w:rsid w:val="00704283"/>
    <w:rsid w:val="00704856"/>
    <w:rsid w:val="00706004"/>
    <w:rsid w:val="007112F9"/>
    <w:rsid w:val="00711982"/>
    <w:rsid w:val="007120BF"/>
    <w:rsid w:val="00717949"/>
    <w:rsid w:val="007204D3"/>
    <w:rsid w:val="007223F3"/>
    <w:rsid w:val="00722511"/>
    <w:rsid w:val="00723E24"/>
    <w:rsid w:val="0072414C"/>
    <w:rsid w:val="007253E1"/>
    <w:rsid w:val="0072583D"/>
    <w:rsid w:val="00726153"/>
    <w:rsid w:val="007300FE"/>
    <w:rsid w:val="00732689"/>
    <w:rsid w:val="007333D2"/>
    <w:rsid w:val="007336A9"/>
    <w:rsid w:val="00733FDA"/>
    <w:rsid w:val="00735711"/>
    <w:rsid w:val="0074066A"/>
    <w:rsid w:val="00743E00"/>
    <w:rsid w:val="007466A2"/>
    <w:rsid w:val="007475BB"/>
    <w:rsid w:val="0074794A"/>
    <w:rsid w:val="00747F4A"/>
    <w:rsid w:val="00750944"/>
    <w:rsid w:val="00751C3E"/>
    <w:rsid w:val="00752108"/>
    <w:rsid w:val="00752A39"/>
    <w:rsid w:val="00754952"/>
    <w:rsid w:val="007550FF"/>
    <w:rsid w:val="00755C2E"/>
    <w:rsid w:val="00755FE7"/>
    <w:rsid w:val="00756636"/>
    <w:rsid w:val="0075664D"/>
    <w:rsid w:val="00756718"/>
    <w:rsid w:val="007572DA"/>
    <w:rsid w:val="00760EA7"/>
    <w:rsid w:val="00762730"/>
    <w:rsid w:val="00762774"/>
    <w:rsid w:val="007638DE"/>
    <w:rsid w:val="0076430C"/>
    <w:rsid w:val="00764FEE"/>
    <w:rsid w:val="007662AE"/>
    <w:rsid w:val="00766B3E"/>
    <w:rsid w:val="00772293"/>
    <w:rsid w:val="00776D32"/>
    <w:rsid w:val="00780F87"/>
    <w:rsid w:val="007820C8"/>
    <w:rsid w:val="007830E6"/>
    <w:rsid w:val="00783CA5"/>
    <w:rsid w:val="00785807"/>
    <w:rsid w:val="00787B28"/>
    <w:rsid w:val="00787E57"/>
    <w:rsid w:val="0079380B"/>
    <w:rsid w:val="00793A37"/>
    <w:rsid w:val="00793BA6"/>
    <w:rsid w:val="00793F09"/>
    <w:rsid w:val="00797361"/>
    <w:rsid w:val="007978C9"/>
    <w:rsid w:val="007A035C"/>
    <w:rsid w:val="007A089E"/>
    <w:rsid w:val="007A15DE"/>
    <w:rsid w:val="007A3D27"/>
    <w:rsid w:val="007A4AE5"/>
    <w:rsid w:val="007A5D69"/>
    <w:rsid w:val="007A5D92"/>
    <w:rsid w:val="007B329C"/>
    <w:rsid w:val="007B3ED6"/>
    <w:rsid w:val="007B480C"/>
    <w:rsid w:val="007B5722"/>
    <w:rsid w:val="007B5B82"/>
    <w:rsid w:val="007B63DA"/>
    <w:rsid w:val="007C0A56"/>
    <w:rsid w:val="007C1369"/>
    <w:rsid w:val="007C37C7"/>
    <w:rsid w:val="007C4ADB"/>
    <w:rsid w:val="007C4F23"/>
    <w:rsid w:val="007C57E3"/>
    <w:rsid w:val="007C6A28"/>
    <w:rsid w:val="007C6B85"/>
    <w:rsid w:val="007C73E3"/>
    <w:rsid w:val="007C780A"/>
    <w:rsid w:val="007D045B"/>
    <w:rsid w:val="007D34F5"/>
    <w:rsid w:val="007D6351"/>
    <w:rsid w:val="007E0166"/>
    <w:rsid w:val="007E0CBA"/>
    <w:rsid w:val="007E2591"/>
    <w:rsid w:val="007E3BD3"/>
    <w:rsid w:val="007E55BE"/>
    <w:rsid w:val="007E5CFE"/>
    <w:rsid w:val="007E71B9"/>
    <w:rsid w:val="007E7265"/>
    <w:rsid w:val="007F092B"/>
    <w:rsid w:val="007F0CFB"/>
    <w:rsid w:val="007F4EAC"/>
    <w:rsid w:val="007F6D9A"/>
    <w:rsid w:val="007F7C1E"/>
    <w:rsid w:val="008050B0"/>
    <w:rsid w:val="00806BBA"/>
    <w:rsid w:val="00807523"/>
    <w:rsid w:val="008078F2"/>
    <w:rsid w:val="008079B9"/>
    <w:rsid w:val="0081069F"/>
    <w:rsid w:val="0081122B"/>
    <w:rsid w:val="0081269E"/>
    <w:rsid w:val="00812B3E"/>
    <w:rsid w:val="00813080"/>
    <w:rsid w:val="00813240"/>
    <w:rsid w:val="008141D8"/>
    <w:rsid w:val="00815CE8"/>
    <w:rsid w:val="008202CE"/>
    <w:rsid w:val="0082239A"/>
    <w:rsid w:val="008231A7"/>
    <w:rsid w:val="008231BC"/>
    <w:rsid w:val="008249F5"/>
    <w:rsid w:val="00825956"/>
    <w:rsid w:val="00826FB1"/>
    <w:rsid w:val="00835878"/>
    <w:rsid w:val="008364F8"/>
    <w:rsid w:val="00836BDD"/>
    <w:rsid w:val="0083777A"/>
    <w:rsid w:val="00842E16"/>
    <w:rsid w:val="008438DB"/>
    <w:rsid w:val="00847DD3"/>
    <w:rsid w:val="00850B5F"/>
    <w:rsid w:val="008513A2"/>
    <w:rsid w:val="008522F6"/>
    <w:rsid w:val="00852836"/>
    <w:rsid w:val="0085481F"/>
    <w:rsid w:val="0085553A"/>
    <w:rsid w:val="008561E2"/>
    <w:rsid w:val="00857621"/>
    <w:rsid w:val="00860944"/>
    <w:rsid w:val="00860F1B"/>
    <w:rsid w:val="0086131E"/>
    <w:rsid w:val="00862A85"/>
    <w:rsid w:val="008649E7"/>
    <w:rsid w:val="00864EBF"/>
    <w:rsid w:val="00866897"/>
    <w:rsid w:val="008669A2"/>
    <w:rsid w:val="00867479"/>
    <w:rsid w:val="00871613"/>
    <w:rsid w:val="00871C2C"/>
    <w:rsid w:val="00873185"/>
    <w:rsid w:val="00874028"/>
    <w:rsid w:val="008743D2"/>
    <w:rsid w:val="008746D8"/>
    <w:rsid w:val="00875759"/>
    <w:rsid w:val="008760EF"/>
    <w:rsid w:val="00881832"/>
    <w:rsid w:val="008864CC"/>
    <w:rsid w:val="00886D9B"/>
    <w:rsid w:val="00887986"/>
    <w:rsid w:val="00887FBF"/>
    <w:rsid w:val="0089018C"/>
    <w:rsid w:val="008907B8"/>
    <w:rsid w:val="00895B4B"/>
    <w:rsid w:val="00897F37"/>
    <w:rsid w:val="008A1CB1"/>
    <w:rsid w:val="008A25EE"/>
    <w:rsid w:val="008A2714"/>
    <w:rsid w:val="008A341C"/>
    <w:rsid w:val="008A36A0"/>
    <w:rsid w:val="008A4679"/>
    <w:rsid w:val="008A7932"/>
    <w:rsid w:val="008A7A21"/>
    <w:rsid w:val="008B0572"/>
    <w:rsid w:val="008B05A3"/>
    <w:rsid w:val="008B07FA"/>
    <w:rsid w:val="008B0D3C"/>
    <w:rsid w:val="008B42E6"/>
    <w:rsid w:val="008B54DF"/>
    <w:rsid w:val="008B5D53"/>
    <w:rsid w:val="008B79DD"/>
    <w:rsid w:val="008C076D"/>
    <w:rsid w:val="008C161D"/>
    <w:rsid w:val="008C1F50"/>
    <w:rsid w:val="008C47AE"/>
    <w:rsid w:val="008C61D3"/>
    <w:rsid w:val="008C740D"/>
    <w:rsid w:val="008C771C"/>
    <w:rsid w:val="008D0B96"/>
    <w:rsid w:val="008D0D9C"/>
    <w:rsid w:val="008D0E45"/>
    <w:rsid w:val="008D389D"/>
    <w:rsid w:val="008E0852"/>
    <w:rsid w:val="008E1452"/>
    <w:rsid w:val="008E1671"/>
    <w:rsid w:val="008E20EA"/>
    <w:rsid w:val="008E2929"/>
    <w:rsid w:val="008E33A2"/>
    <w:rsid w:val="008E5BAA"/>
    <w:rsid w:val="008F0755"/>
    <w:rsid w:val="008F27F8"/>
    <w:rsid w:val="008F33CB"/>
    <w:rsid w:val="008F4157"/>
    <w:rsid w:val="008F469F"/>
    <w:rsid w:val="008F4C57"/>
    <w:rsid w:val="008F731B"/>
    <w:rsid w:val="008F7F14"/>
    <w:rsid w:val="00900B0B"/>
    <w:rsid w:val="00904430"/>
    <w:rsid w:val="009048D4"/>
    <w:rsid w:val="009050C4"/>
    <w:rsid w:val="00911924"/>
    <w:rsid w:val="00911FD5"/>
    <w:rsid w:val="0091271A"/>
    <w:rsid w:val="0091330E"/>
    <w:rsid w:val="00920916"/>
    <w:rsid w:val="009218F5"/>
    <w:rsid w:val="00921F0B"/>
    <w:rsid w:val="00923E98"/>
    <w:rsid w:val="00927756"/>
    <w:rsid w:val="00930083"/>
    <w:rsid w:val="00931A86"/>
    <w:rsid w:val="0093391C"/>
    <w:rsid w:val="009349A4"/>
    <w:rsid w:val="009352AA"/>
    <w:rsid w:val="0093609A"/>
    <w:rsid w:val="009371C6"/>
    <w:rsid w:val="00942B87"/>
    <w:rsid w:val="009443E2"/>
    <w:rsid w:val="0094576D"/>
    <w:rsid w:val="00946C7D"/>
    <w:rsid w:val="00947202"/>
    <w:rsid w:val="00950A15"/>
    <w:rsid w:val="00952A28"/>
    <w:rsid w:val="00952AD4"/>
    <w:rsid w:val="00952B75"/>
    <w:rsid w:val="00952CE2"/>
    <w:rsid w:val="00957C97"/>
    <w:rsid w:val="009601FC"/>
    <w:rsid w:val="009609ED"/>
    <w:rsid w:val="009614A5"/>
    <w:rsid w:val="00961BC6"/>
    <w:rsid w:val="00962270"/>
    <w:rsid w:val="00963909"/>
    <w:rsid w:val="00963AF3"/>
    <w:rsid w:val="00964A99"/>
    <w:rsid w:val="009667BB"/>
    <w:rsid w:val="00970BC8"/>
    <w:rsid w:val="00972274"/>
    <w:rsid w:val="009746A8"/>
    <w:rsid w:val="00977FB0"/>
    <w:rsid w:val="00980455"/>
    <w:rsid w:val="00980A21"/>
    <w:rsid w:val="00982100"/>
    <w:rsid w:val="009823FE"/>
    <w:rsid w:val="00982E2D"/>
    <w:rsid w:val="00983FD1"/>
    <w:rsid w:val="00987E67"/>
    <w:rsid w:val="00990F94"/>
    <w:rsid w:val="00992F2C"/>
    <w:rsid w:val="00994B38"/>
    <w:rsid w:val="00994EA6"/>
    <w:rsid w:val="00995AEB"/>
    <w:rsid w:val="009967BE"/>
    <w:rsid w:val="009972B8"/>
    <w:rsid w:val="009977CA"/>
    <w:rsid w:val="009A2435"/>
    <w:rsid w:val="009A5964"/>
    <w:rsid w:val="009B4E26"/>
    <w:rsid w:val="009C07E4"/>
    <w:rsid w:val="009C0846"/>
    <w:rsid w:val="009C0D98"/>
    <w:rsid w:val="009C0E96"/>
    <w:rsid w:val="009C0FA9"/>
    <w:rsid w:val="009C3CA7"/>
    <w:rsid w:val="009C586B"/>
    <w:rsid w:val="009C67F4"/>
    <w:rsid w:val="009C693A"/>
    <w:rsid w:val="009C7630"/>
    <w:rsid w:val="009D1CF7"/>
    <w:rsid w:val="009D5D44"/>
    <w:rsid w:val="009D6FD1"/>
    <w:rsid w:val="009E0026"/>
    <w:rsid w:val="009E1220"/>
    <w:rsid w:val="009E132F"/>
    <w:rsid w:val="009E36EC"/>
    <w:rsid w:val="009E3CC8"/>
    <w:rsid w:val="009E779C"/>
    <w:rsid w:val="009E7BEA"/>
    <w:rsid w:val="009F3B92"/>
    <w:rsid w:val="009F3EFD"/>
    <w:rsid w:val="009F4773"/>
    <w:rsid w:val="009F66CE"/>
    <w:rsid w:val="009F6B73"/>
    <w:rsid w:val="00A00DE5"/>
    <w:rsid w:val="00A01BA7"/>
    <w:rsid w:val="00A02539"/>
    <w:rsid w:val="00A05821"/>
    <w:rsid w:val="00A06097"/>
    <w:rsid w:val="00A06774"/>
    <w:rsid w:val="00A074BB"/>
    <w:rsid w:val="00A07EFF"/>
    <w:rsid w:val="00A10672"/>
    <w:rsid w:val="00A11B44"/>
    <w:rsid w:val="00A11F4E"/>
    <w:rsid w:val="00A1274A"/>
    <w:rsid w:val="00A13E84"/>
    <w:rsid w:val="00A1450B"/>
    <w:rsid w:val="00A15EE1"/>
    <w:rsid w:val="00A20F41"/>
    <w:rsid w:val="00A21054"/>
    <w:rsid w:val="00A239E2"/>
    <w:rsid w:val="00A24E06"/>
    <w:rsid w:val="00A32867"/>
    <w:rsid w:val="00A33FCA"/>
    <w:rsid w:val="00A34762"/>
    <w:rsid w:val="00A34B6C"/>
    <w:rsid w:val="00A3564B"/>
    <w:rsid w:val="00A37DA4"/>
    <w:rsid w:val="00A40445"/>
    <w:rsid w:val="00A40993"/>
    <w:rsid w:val="00A418A7"/>
    <w:rsid w:val="00A42BFB"/>
    <w:rsid w:val="00A44760"/>
    <w:rsid w:val="00A4490D"/>
    <w:rsid w:val="00A46220"/>
    <w:rsid w:val="00A47253"/>
    <w:rsid w:val="00A47346"/>
    <w:rsid w:val="00A47652"/>
    <w:rsid w:val="00A510DF"/>
    <w:rsid w:val="00A52AC5"/>
    <w:rsid w:val="00A534E1"/>
    <w:rsid w:val="00A53793"/>
    <w:rsid w:val="00A5718C"/>
    <w:rsid w:val="00A573DA"/>
    <w:rsid w:val="00A600D7"/>
    <w:rsid w:val="00A60DC6"/>
    <w:rsid w:val="00A63E47"/>
    <w:rsid w:val="00A66250"/>
    <w:rsid w:val="00A66279"/>
    <w:rsid w:val="00A6673A"/>
    <w:rsid w:val="00A72E86"/>
    <w:rsid w:val="00A72EF1"/>
    <w:rsid w:val="00A7344D"/>
    <w:rsid w:val="00A73D61"/>
    <w:rsid w:val="00A74918"/>
    <w:rsid w:val="00A80B39"/>
    <w:rsid w:val="00A82829"/>
    <w:rsid w:val="00A84051"/>
    <w:rsid w:val="00A860C5"/>
    <w:rsid w:val="00A86227"/>
    <w:rsid w:val="00A908CB"/>
    <w:rsid w:val="00A9316E"/>
    <w:rsid w:val="00A93EED"/>
    <w:rsid w:val="00A9420A"/>
    <w:rsid w:val="00A954A1"/>
    <w:rsid w:val="00A96E7E"/>
    <w:rsid w:val="00A97952"/>
    <w:rsid w:val="00A97E49"/>
    <w:rsid w:val="00AA15C7"/>
    <w:rsid w:val="00AA29FC"/>
    <w:rsid w:val="00AA3AC2"/>
    <w:rsid w:val="00AA43B7"/>
    <w:rsid w:val="00AA52A0"/>
    <w:rsid w:val="00AA5571"/>
    <w:rsid w:val="00AA646B"/>
    <w:rsid w:val="00AA67B5"/>
    <w:rsid w:val="00AA70DC"/>
    <w:rsid w:val="00AB0771"/>
    <w:rsid w:val="00AB42BB"/>
    <w:rsid w:val="00AB64B3"/>
    <w:rsid w:val="00AC0EAB"/>
    <w:rsid w:val="00AC3357"/>
    <w:rsid w:val="00AC4A48"/>
    <w:rsid w:val="00AC4D11"/>
    <w:rsid w:val="00AC5552"/>
    <w:rsid w:val="00AD09DF"/>
    <w:rsid w:val="00AD0B45"/>
    <w:rsid w:val="00AD1F81"/>
    <w:rsid w:val="00AD20BE"/>
    <w:rsid w:val="00AD2845"/>
    <w:rsid w:val="00AD30E6"/>
    <w:rsid w:val="00AD4590"/>
    <w:rsid w:val="00AD49EA"/>
    <w:rsid w:val="00AD7B15"/>
    <w:rsid w:val="00AE0215"/>
    <w:rsid w:val="00AE0290"/>
    <w:rsid w:val="00AE1937"/>
    <w:rsid w:val="00AE1D92"/>
    <w:rsid w:val="00AE3147"/>
    <w:rsid w:val="00AE3BFC"/>
    <w:rsid w:val="00AE73AE"/>
    <w:rsid w:val="00AF059D"/>
    <w:rsid w:val="00AF1501"/>
    <w:rsid w:val="00AF189E"/>
    <w:rsid w:val="00AF5E13"/>
    <w:rsid w:val="00AF7DA2"/>
    <w:rsid w:val="00B01F9A"/>
    <w:rsid w:val="00B01FA1"/>
    <w:rsid w:val="00B048C5"/>
    <w:rsid w:val="00B05BB2"/>
    <w:rsid w:val="00B067F2"/>
    <w:rsid w:val="00B069F8"/>
    <w:rsid w:val="00B07E82"/>
    <w:rsid w:val="00B11953"/>
    <w:rsid w:val="00B125ED"/>
    <w:rsid w:val="00B14530"/>
    <w:rsid w:val="00B17969"/>
    <w:rsid w:val="00B17FE8"/>
    <w:rsid w:val="00B20141"/>
    <w:rsid w:val="00B20DEE"/>
    <w:rsid w:val="00B22BE2"/>
    <w:rsid w:val="00B25757"/>
    <w:rsid w:val="00B26C4B"/>
    <w:rsid w:val="00B270A1"/>
    <w:rsid w:val="00B277A1"/>
    <w:rsid w:val="00B30099"/>
    <w:rsid w:val="00B30188"/>
    <w:rsid w:val="00B31380"/>
    <w:rsid w:val="00B31899"/>
    <w:rsid w:val="00B32B37"/>
    <w:rsid w:val="00B36B53"/>
    <w:rsid w:val="00B43F66"/>
    <w:rsid w:val="00B44651"/>
    <w:rsid w:val="00B44CBA"/>
    <w:rsid w:val="00B450FA"/>
    <w:rsid w:val="00B45201"/>
    <w:rsid w:val="00B45F95"/>
    <w:rsid w:val="00B46303"/>
    <w:rsid w:val="00B5061E"/>
    <w:rsid w:val="00B557FC"/>
    <w:rsid w:val="00B60083"/>
    <w:rsid w:val="00B60A39"/>
    <w:rsid w:val="00B632C7"/>
    <w:rsid w:val="00B63591"/>
    <w:rsid w:val="00B63971"/>
    <w:rsid w:val="00B669D1"/>
    <w:rsid w:val="00B66B89"/>
    <w:rsid w:val="00B67A32"/>
    <w:rsid w:val="00B701E5"/>
    <w:rsid w:val="00B70595"/>
    <w:rsid w:val="00B711C4"/>
    <w:rsid w:val="00B728FE"/>
    <w:rsid w:val="00B72E78"/>
    <w:rsid w:val="00B741FC"/>
    <w:rsid w:val="00B74597"/>
    <w:rsid w:val="00B75B93"/>
    <w:rsid w:val="00B7698F"/>
    <w:rsid w:val="00B80471"/>
    <w:rsid w:val="00B81E78"/>
    <w:rsid w:val="00B82182"/>
    <w:rsid w:val="00B83F8A"/>
    <w:rsid w:val="00B8405E"/>
    <w:rsid w:val="00B845A2"/>
    <w:rsid w:val="00B87126"/>
    <w:rsid w:val="00B91157"/>
    <w:rsid w:val="00B918F8"/>
    <w:rsid w:val="00B91975"/>
    <w:rsid w:val="00B91E46"/>
    <w:rsid w:val="00B9271B"/>
    <w:rsid w:val="00B933C7"/>
    <w:rsid w:val="00B94990"/>
    <w:rsid w:val="00B9566D"/>
    <w:rsid w:val="00BA0198"/>
    <w:rsid w:val="00BA055C"/>
    <w:rsid w:val="00BA0C4C"/>
    <w:rsid w:val="00BA4294"/>
    <w:rsid w:val="00BA4F39"/>
    <w:rsid w:val="00BA551D"/>
    <w:rsid w:val="00BA597E"/>
    <w:rsid w:val="00BA67BE"/>
    <w:rsid w:val="00BB0135"/>
    <w:rsid w:val="00BB08D6"/>
    <w:rsid w:val="00BB0D4C"/>
    <w:rsid w:val="00BB25D6"/>
    <w:rsid w:val="00BB3471"/>
    <w:rsid w:val="00BC3EDF"/>
    <w:rsid w:val="00BC4197"/>
    <w:rsid w:val="00BD0807"/>
    <w:rsid w:val="00BD0F04"/>
    <w:rsid w:val="00BD2855"/>
    <w:rsid w:val="00BD2AC1"/>
    <w:rsid w:val="00BD302E"/>
    <w:rsid w:val="00BD3FF5"/>
    <w:rsid w:val="00BD420C"/>
    <w:rsid w:val="00BD4F07"/>
    <w:rsid w:val="00BD5EC9"/>
    <w:rsid w:val="00BD70F8"/>
    <w:rsid w:val="00BE1278"/>
    <w:rsid w:val="00BE1329"/>
    <w:rsid w:val="00BE1A4D"/>
    <w:rsid w:val="00BE2F9C"/>
    <w:rsid w:val="00BE68B1"/>
    <w:rsid w:val="00BF1BCA"/>
    <w:rsid w:val="00BF2090"/>
    <w:rsid w:val="00BF3431"/>
    <w:rsid w:val="00BF5E24"/>
    <w:rsid w:val="00BF7F29"/>
    <w:rsid w:val="00C025A5"/>
    <w:rsid w:val="00C030AE"/>
    <w:rsid w:val="00C0457E"/>
    <w:rsid w:val="00C04ECA"/>
    <w:rsid w:val="00C06334"/>
    <w:rsid w:val="00C07CCC"/>
    <w:rsid w:val="00C100B2"/>
    <w:rsid w:val="00C1035C"/>
    <w:rsid w:val="00C1103B"/>
    <w:rsid w:val="00C11E1D"/>
    <w:rsid w:val="00C12DDA"/>
    <w:rsid w:val="00C12F0B"/>
    <w:rsid w:val="00C16A12"/>
    <w:rsid w:val="00C20244"/>
    <w:rsid w:val="00C2248C"/>
    <w:rsid w:val="00C25424"/>
    <w:rsid w:val="00C273D6"/>
    <w:rsid w:val="00C27E6D"/>
    <w:rsid w:val="00C30531"/>
    <w:rsid w:val="00C30EDA"/>
    <w:rsid w:val="00C31CA7"/>
    <w:rsid w:val="00C334E7"/>
    <w:rsid w:val="00C348DB"/>
    <w:rsid w:val="00C349CC"/>
    <w:rsid w:val="00C34B74"/>
    <w:rsid w:val="00C353DD"/>
    <w:rsid w:val="00C3687F"/>
    <w:rsid w:val="00C37D68"/>
    <w:rsid w:val="00C4023E"/>
    <w:rsid w:val="00C410F6"/>
    <w:rsid w:val="00C412AA"/>
    <w:rsid w:val="00C41E7D"/>
    <w:rsid w:val="00C41F4B"/>
    <w:rsid w:val="00C4554E"/>
    <w:rsid w:val="00C47CD3"/>
    <w:rsid w:val="00C51C11"/>
    <w:rsid w:val="00C52B4B"/>
    <w:rsid w:val="00C540DF"/>
    <w:rsid w:val="00C610BA"/>
    <w:rsid w:val="00C618E7"/>
    <w:rsid w:val="00C61C54"/>
    <w:rsid w:val="00C62A9C"/>
    <w:rsid w:val="00C62EEB"/>
    <w:rsid w:val="00C632AD"/>
    <w:rsid w:val="00C6484C"/>
    <w:rsid w:val="00C727F5"/>
    <w:rsid w:val="00C72B32"/>
    <w:rsid w:val="00C75721"/>
    <w:rsid w:val="00C767C9"/>
    <w:rsid w:val="00C81BCC"/>
    <w:rsid w:val="00C83B18"/>
    <w:rsid w:val="00C85BAA"/>
    <w:rsid w:val="00C9075E"/>
    <w:rsid w:val="00C9159E"/>
    <w:rsid w:val="00C9398B"/>
    <w:rsid w:val="00C9434E"/>
    <w:rsid w:val="00C94FD5"/>
    <w:rsid w:val="00C969ED"/>
    <w:rsid w:val="00C96B6A"/>
    <w:rsid w:val="00C9705E"/>
    <w:rsid w:val="00C9716A"/>
    <w:rsid w:val="00CA075A"/>
    <w:rsid w:val="00CA096A"/>
    <w:rsid w:val="00CA2F44"/>
    <w:rsid w:val="00CA4166"/>
    <w:rsid w:val="00CA5C0D"/>
    <w:rsid w:val="00CA6279"/>
    <w:rsid w:val="00CB1202"/>
    <w:rsid w:val="00CB191B"/>
    <w:rsid w:val="00CB1948"/>
    <w:rsid w:val="00CB344F"/>
    <w:rsid w:val="00CB499F"/>
    <w:rsid w:val="00CB52D7"/>
    <w:rsid w:val="00CB7B9E"/>
    <w:rsid w:val="00CC009F"/>
    <w:rsid w:val="00CC0585"/>
    <w:rsid w:val="00CC06E6"/>
    <w:rsid w:val="00CC6E06"/>
    <w:rsid w:val="00CD0401"/>
    <w:rsid w:val="00CD5635"/>
    <w:rsid w:val="00CD579D"/>
    <w:rsid w:val="00CD6326"/>
    <w:rsid w:val="00CD68E1"/>
    <w:rsid w:val="00CD73FB"/>
    <w:rsid w:val="00CD7D0E"/>
    <w:rsid w:val="00CE01C0"/>
    <w:rsid w:val="00CE09B7"/>
    <w:rsid w:val="00CE0BA0"/>
    <w:rsid w:val="00CE0F32"/>
    <w:rsid w:val="00CE23E6"/>
    <w:rsid w:val="00CE3F00"/>
    <w:rsid w:val="00CE4463"/>
    <w:rsid w:val="00CE5B68"/>
    <w:rsid w:val="00CE64A3"/>
    <w:rsid w:val="00CE78C3"/>
    <w:rsid w:val="00CF1208"/>
    <w:rsid w:val="00CF408E"/>
    <w:rsid w:val="00CF4320"/>
    <w:rsid w:val="00CF49F2"/>
    <w:rsid w:val="00CF701C"/>
    <w:rsid w:val="00CF7EAB"/>
    <w:rsid w:val="00D006BF"/>
    <w:rsid w:val="00D02A42"/>
    <w:rsid w:val="00D060B4"/>
    <w:rsid w:val="00D07E36"/>
    <w:rsid w:val="00D1000C"/>
    <w:rsid w:val="00D10781"/>
    <w:rsid w:val="00D14755"/>
    <w:rsid w:val="00D15B99"/>
    <w:rsid w:val="00D161EF"/>
    <w:rsid w:val="00D211ED"/>
    <w:rsid w:val="00D24727"/>
    <w:rsid w:val="00D250BE"/>
    <w:rsid w:val="00D3538E"/>
    <w:rsid w:val="00D37281"/>
    <w:rsid w:val="00D379C4"/>
    <w:rsid w:val="00D402AF"/>
    <w:rsid w:val="00D434ED"/>
    <w:rsid w:val="00D541B8"/>
    <w:rsid w:val="00D551EC"/>
    <w:rsid w:val="00D61A09"/>
    <w:rsid w:val="00D65D69"/>
    <w:rsid w:val="00D667D6"/>
    <w:rsid w:val="00D66FF9"/>
    <w:rsid w:val="00D67F05"/>
    <w:rsid w:val="00D70AEA"/>
    <w:rsid w:val="00D71ACB"/>
    <w:rsid w:val="00D71D03"/>
    <w:rsid w:val="00D729AF"/>
    <w:rsid w:val="00D77392"/>
    <w:rsid w:val="00D81BBE"/>
    <w:rsid w:val="00D8320D"/>
    <w:rsid w:val="00D83EDD"/>
    <w:rsid w:val="00D8525A"/>
    <w:rsid w:val="00D86C78"/>
    <w:rsid w:val="00D86E55"/>
    <w:rsid w:val="00D93169"/>
    <w:rsid w:val="00D93225"/>
    <w:rsid w:val="00D95693"/>
    <w:rsid w:val="00D95846"/>
    <w:rsid w:val="00D97666"/>
    <w:rsid w:val="00DA1B4B"/>
    <w:rsid w:val="00DA30B7"/>
    <w:rsid w:val="00DA3723"/>
    <w:rsid w:val="00DA4BEB"/>
    <w:rsid w:val="00DA5BE3"/>
    <w:rsid w:val="00DA6E5A"/>
    <w:rsid w:val="00DB02CE"/>
    <w:rsid w:val="00DB032A"/>
    <w:rsid w:val="00DB0464"/>
    <w:rsid w:val="00DB487C"/>
    <w:rsid w:val="00DB79E4"/>
    <w:rsid w:val="00DB7E3F"/>
    <w:rsid w:val="00DC1D05"/>
    <w:rsid w:val="00DC2AA4"/>
    <w:rsid w:val="00DC37D5"/>
    <w:rsid w:val="00DC7684"/>
    <w:rsid w:val="00DC7D41"/>
    <w:rsid w:val="00DD2ADA"/>
    <w:rsid w:val="00DD367B"/>
    <w:rsid w:val="00DD3FAB"/>
    <w:rsid w:val="00DD484B"/>
    <w:rsid w:val="00DD48E9"/>
    <w:rsid w:val="00DD6ECE"/>
    <w:rsid w:val="00DD7377"/>
    <w:rsid w:val="00DE0028"/>
    <w:rsid w:val="00DE07C3"/>
    <w:rsid w:val="00DE111D"/>
    <w:rsid w:val="00DE2C60"/>
    <w:rsid w:val="00DE3329"/>
    <w:rsid w:val="00DE4002"/>
    <w:rsid w:val="00DE4E00"/>
    <w:rsid w:val="00DE5AE6"/>
    <w:rsid w:val="00DE61F2"/>
    <w:rsid w:val="00DE7DCD"/>
    <w:rsid w:val="00DF0E1E"/>
    <w:rsid w:val="00DF140B"/>
    <w:rsid w:val="00DF1D08"/>
    <w:rsid w:val="00DF3E5D"/>
    <w:rsid w:val="00DF774B"/>
    <w:rsid w:val="00E002E1"/>
    <w:rsid w:val="00E00D52"/>
    <w:rsid w:val="00E0135F"/>
    <w:rsid w:val="00E05676"/>
    <w:rsid w:val="00E05EBB"/>
    <w:rsid w:val="00E1155D"/>
    <w:rsid w:val="00E11FF7"/>
    <w:rsid w:val="00E12702"/>
    <w:rsid w:val="00E12892"/>
    <w:rsid w:val="00E12CAF"/>
    <w:rsid w:val="00E1332D"/>
    <w:rsid w:val="00E15B4D"/>
    <w:rsid w:val="00E16ADD"/>
    <w:rsid w:val="00E2224F"/>
    <w:rsid w:val="00E230AA"/>
    <w:rsid w:val="00E23B67"/>
    <w:rsid w:val="00E24A0C"/>
    <w:rsid w:val="00E26522"/>
    <w:rsid w:val="00E26E7F"/>
    <w:rsid w:val="00E278AA"/>
    <w:rsid w:val="00E27CA0"/>
    <w:rsid w:val="00E317E1"/>
    <w:rsid w:val="00E319B6"/>
    <w:rsid w:val="00E31B60"/>
    <w:rsid w:val="00E31B93"/>
    <w:rsid w:val="00E3339B"/>
    <w:rsid w:val="00E3344C"/>
    <w:rsid w:val="00E37141"/>
    <w:rsid w:val="00E3714A"/>
    <w:rsid w:val="00E37BE0"/>
    <w:rsid w:val="00E37CE4"/>
    <w:rsid w:val="00E4467A"/>
    <w:rsid w:val="00E446D1"/>
    <w:rsid w:val="00E455FF"/>
    <w:rsid w:val="00E5145D"/>
    <w:rsid w:val="00E53945"/>
    <w:rsid w:val="00E53E21"/>
    <w:rsid w:val="00E56157"/>
    <w:rsid w:val="00E56DF1"/>
    <w:rsid w:val="00E56E07"/>
    <w:rsid w:val="00E57302"/>
    <w:rsid w:val="00E57562"/>
    <w:rsid w:val="00E603C3"/>
    <w:rsid w:val="00E61A1E"/>
    <w:rsid w:val="00E62091"/>
    <w:rsid w:val="00E62385"/>
    <w:rsid w:val="00E63BCF"/>
    <w:rsid w:val="00E63CBE"/>
    <w:rsid w:val="00E65535"/>
    <w:rsid w:val="00E657C3"/>
    <w:rsid w:val="00E67559"/>
    <w:rsid w:val="00E704F8"/>
    <w:rsid w:val="00E713DE"/>
    <w:rsid w:val="00E71BCC"/>
    <w:rsid w:val="00E73775"/>
    <w:rsid w:val="00E74C91"/>
    <w:rsid w:val="00E75A3D"/>
    <w:rsid w:val="00E75D2C"/>
    <w:rsid w:val="00E7605E"/>
    <w:rsid w:val="00E806B2"/>
    <w:rsid w:val="00E84EE5"/>
    <w:rsid w:val="00E85446"/>
    <w:rsid w:val="00E8752D"/>
    <w:rsid w:val="00E87999"/>
    <w:rsid w:val="00E91758"/>
    <w:rsid w:val="00E94011"/>
    <w:rsid w:val="00E94665"/>
    <w:rsid w:val="00E96EFA"/>
    <w:rsid w:val="00EA04BC"/>
    <w:rsid w:val="00EA0953"/>
    <w:rsid w:val="00EA55BB"/>
    <w:rsid w:val="00EA5DA8"/>
    <w:rsid w:val="00EA66B3"/>
    <w:rsid w:val="00EB02FF"/>
    <w:rsid w:val="00EB0D57"/>
    <w:rsid w:val="00EB2641"/>
    <w:rsid w:val="00EB4B2C"/>
    <w:rsid w:val="00EB52D9"/>
    <w:rsid w:val="00EB5CCD"/>
    <w:rsid w:val="00EB6542"/>
    <w:rsid w:val="00EB6DE3"/>
    <w:rsid w:val="00EC06E0"/>
    <w:rsid w:val="00EC1901"/>
    <w:rsid w:val="00EC1E16"/>
    <w:rsid w:val="00EC3C75"/>
    <w:rsid w:val="00EC5261"/>
    <w:rsid w:val="00EC5385"/>
    <w:rsid w:val="00EC72F2"/>
    <w:rsid w:val="00ED2A73"/>
    <w:rsid w:val="00ED487C"/>
    <w:rsid w:val="00ED4881"/>
    <w:rsid w:val="00EE201C"/>
    <w:rsid w:val="00EE2BF5"/>
    <w:rsid w:val="00EE2DFB"/>
    <w:rsid w:val="00EE5D1D"/>
    <w:rsid w:val="00EE60D5"/>
    <w:rsid w:val="00EE6450"/>
    <w:rsid w:val="00EF3CD9"/>
    <w:rsid w:val="00EF6680"/>
    <w:rsid w:val="00EF6A2A"/>
    <w:rsid w:val="00F011EA"/>
    <w:rsid w:val="00F01D77"/>
    <w:rsid w:val="00F02234"/>
    <w:rsid w:val="00F03B67"/>
    <w:rsid w:val="00F06F19"/>
    <w:rsid w:val="00F071F8"/>
    <w:rsid w:val="00F11023"/>
    <w:rsid w:val="00F115A6"/>
    <w:rsid w:val="00F12DA8"/>
    <w:rsid w:val="00F1332A"/>
    <w:rsid w:val="00F13CF7"/>
    <w:rsid w:val="00F15B37"/>
    <w:rsid w:val="00F15CAA"/>
    <w:rsid w:val="00F15D7C"/>
    <w:rsid w:val="00F2061E"/>
    <w:rsid w:val="00F20C2B"/>
    <w:rsid w:val="00F254A1"/>
    <w:rsid w:val="00F3121D"/>
    <w:rsid w:val="00F3330C"/>
    <w:rsid w:val="00F333D3"/>
    <w:rsid w:val="00F33C2F"/>
    <w:rsid w:val="00F3699C"/>
    <w:rsid w:val="00F40774"/>
    <w:rsid w:val="00F407C7"/>
    <w:rsid w:val="00F4186B"/>
    <w:rsid w:val="00F447CB"/>
    <w:rsid w:val="00F448A2"/>
    <w:rsid w:val="00F50555"/>
    <w:rsid w:val="00F52B52"/>
    <w:rsid w:val="00F61BF4"/>
    <w:rsid w:val="00F623B3"/>
    <w:rsid w:val="00F62C5C"/>
    <w:rsid w:val="00F63712"/>
    <w:rsid w:val="00F67FF5"/>
    <w:rsid w:val="00F70705"/>
    <w:rsid w:val="00F70D3F"/>
    <w:rsid w:val="00F71D8C"/>
    <w:rsid w:val="00F7278E"/>
    <w:rsid w:val="00F74600"/>
    <w:rsid w:val="00F76132"/>
    <w:rsid w:val="00F81B20"/>
    <w:rsid w:val="00F838F9"/>
    <w:rsid w:val="00F84D16"/>
    <w:rsid w:val="00F85ED8"/>
    <w:rsid w:val="00F90DB1"/>
    <w:rsid w:val="00F911D4"/>
    <w:rsid w:val="00F9281E"/>
    <w:rsid w:val="00F939BA"/>
    <w:rsid w:val="00F97425"/>
    <w:rsid w:val="00F9748B"/>
    <w:rsid w:val="00F97B7B"/>
    <w:rsid w:val="00FA0439"/>
    <w:rsid w:val="00FA0F44"/>
    <w:rsid w:val="00FA171E"/>
    <w:rsid w:val="00FA31FC"/>
    <w:rsid w:val="00FA5BDF"/>
    <w:rsid w:val="00FA621E"/>
    <w:rsid w:val="00FA769C"/>
    <w:rsid w:val="00FB0BC8"/>
    <w:rsid w:val="00FB2DD1"/>
    <w:rsid w:val="00FB46D5"/>
    <w:rsid w:val="00FB4F0B"/>
    <w:rsid w:val="00FB6A16"/>
    <w:rsid w:val="00FC007E"/>
    <w:rsid w:val="00FC1E97"/>
    <w:rsid w:val="00FC20F5"/>
    <w:rsid w:val="00FC28DC"/>
    <w:rsid w:val="00FC3AFA"/>
    <w:rsid w:val="00FC59DE"/>
    <w:rsid w:val="00FC7952"/>
    <w:rsid w:val="00FD0496"/>
    <w:rsid w:val="00FD23C1"/>
    <w:rsid w:val="00FD28D3"/>
    <w:rsid w:val="00FD35BA"/>
    <w:rsid w:val="00FD48D4"/>
    <w:rsid w:val="00FE0887"/>
    <w:rsid w:val="00FE1695"/>
    <w:rsid w:val="00FE1ABB"/>
    <w:rsid w:val="00FE275E"/>
    <w:rsid w:val="00FE2E28"/>
    <w:rsid w:val="00FE698E"/>
    <w:rsid w:val="00FE6990"/>
    <w:rsid w:val="00FE703E"/>
    <w:rsid w:val="00FE7F11"/>
    <w:rsid w:val="00FF3083"/>
    <w:rsid w:val="00FF3ED9"/>
    <w:rsid w:val="00FF534E"/>
    <w:rsid w:val="00FF663E"/>
    <w:rsid w:val="00FF6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8338F4-9081-4C04-81A7-7EA254D3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BB2"/>
    <w:pPr>
      <w:spacing w:after="200" w:line="276" w:lineRule="auto"/>
    </w:pPr>
    <w:rPr>
      <w:rFonts w:cs="Calibri"/>
      <w:sz w:val="22"/>
      <w:szCs w:val="22"/>
      <w:lang w:eastAsia="en-US"/>
    </w:rPr>
  </w:style>
  <w:style w:type="paragraph" w:styleId="2">
    <w:name w:val="heading 2"/>
    <w:basedOn w:val="a"/>
    <w:next w:val="a"/>
    <w:link w:val="20"/>
    <w:uiPriority w:val="99"/>
    <w:qFormat/>
    <w:locked/>
    <w:rsid w:val="00492753"/>
    <w:pPr>
      <w:keepNext/>
      <w:spacing w:after="0" w:line="240" w:lineRule="auto"/>
      <w:outlineLvl w:val="1"/>
    </w:pPr>
    <w:rPr>
      <w:rFonts w:ascii="Times New Roman" w:eastAsia="Times New Roman" w:hAnsi="Times New Roman" w:cs="Times New Roman"/>
      <w:b/>
      <w:bCs/>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B05BB2"/>
    <w:pPr>
      <w:widowControl w:val="0"/>
      <w:autoSpaceDE w:val="0"/>
      <w:autoSpaceDN w:val="0"/>
      <w:adjustRightInd w:val="0"/>
    </w:pPr>
    <w:rPr>
      <w:rFonts w:ascii="Courier New" w:eastAsia="Times New Roman" w:hAnsi="Courier New" w:cs="Courier New"/>
    </w:rPr>
  </w:style>
  <w:style w:type="paragraph" w:styleId="a3">
    <w:name w:val="List Paragraph"/>
    <w:basedOn w:val="a"/>
    <w:uiPriority w:val="34"/>
    <w:qFormat/>
    <w:rsid w:val="00B05BB2"/>
    <w:pPr>
      <w:ind w:left="720"/>
    </w:pPr>
  </w:style>
  <w:style w:type="paragraph" w:customStyle="1" w:styleId="ConsPlusNormal">
    <w:name w:val="ConsPlusNormal"/>
    <w:uiPriority w:val="99"/>
    <w:rsid w:val="00B05BB2"/>
    <w:pPr>
      <w:widowControl w:val="0"/>
      <w:tabs>
        <w:tab w:val="left" w:pos="0"/>
      </w:tabs>
      <w:autoSpaceDE w:val="0"/>
      <w:ind w:firstLine="720"/>
    </w:pPr>
    <w:rPr>
      <w:rFonts w:ascii="Arial" w:eastAsia="Times New Roman" w:hAnsi="Arial" w:cs="Arial"/>
      <w:lang w:eastAsia="ar-SA"/>
    </w:rPr>
  </w:style>
  <w:style w:type="character" w:styleId="a4">
    <w:name w:val="Hyperlink"/>
    <w:uiPriority w:val="99"/>
    <w:rsid w:val="00B05BB2"/>
    <w:rPr>
      <w:color w:val="0000FF"/>
      <w:u w:val="single"/>
    </w:rPr>
  </w:style>
  <w:style w:type="paragraph" w:styleId="a5">
    <w:name w:val="Normal (Web)"/>
    <w:basedOn w:val="a"/>
    <w:uiPriority w:val="99"/>
    <w:rsid w:val="00B05BB2"/>
    <w:pPr>
      <w:spacing w:before="100" w:beforeAutospacing="1" w:after="100" w:afterAutospacing="1" w:line="240" w:lineRule="auto"/>
    </w:pPr>
    <w:rPr>
      <w:rFonts w:ascii="Times New Roman" w:eastAsia="Times New Roman" w:hAnsi="Times New Roman" w:cs="Times New Roman"/>
      <w:color w:val="000000"/>
      <w:sz w:val="15"/>
      <w:szCs w:val="15"/>
      <w:lang w:eastAsia="ru-RU"/>
    </w:rPr>
  </w:style>
  <w:style w:type="paragraph" w:customStyle="1" w:styleId="Iauiue3">
    <w:name w:val="Iau?iue3"/>
    <w:uiPriority w:val="99"/>
    <w:rsid w:val="00B05BB2"/>
    <w:rPr>
      <w:rFonts w:ascii="Times New Roman" w:eastAsia="Times New Roman" w:hAnsi="Times New Roman"/>
    </w:rPr>
  </w:style>
  <w:style w:type="paragraph" w:styleId="a6">
    <w:name w:val="annotation text"/>
    <w:basedOn w:val="a"/>
    <w:link w:val="a7"/>
    <w:uiPriority w:val="99"/>
    <w:semiHidden/>
    <w:rsid w:val="00B05BB2"/>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customStyle="1" w:styleId="a7">
    <w:name w:val="Текст примечания Знак"/>
    <w:link w:val="a6"/>
    <w:uiPriority w:val="99"/>
    <w:semiHidden/>
    <w:locked/>
    <w:rsid w:val="00B05BB2"/>
    <w:rPr>
      <w:rFonts w:ascii="Times New Roman" w:hAnsi="Times New Roman" w:cs="Times New Roman"/>
      <w:sz w:val="20"/>
      <w:szCs w:val="20"/>
      <w:lang w:val="en-US" w:eastAsia="ru-RU"/>
    </w:rPr>
  </w:style>
  <w:style w:type="paragraph" w:customStyle="1" w:styleId="1">
    <w:name w:val="Стиль1"/>
    <w:basedOn w:val="a"/>
    <w:uiPriority w:val="99"/>
    <w:rsid w:val="00B05BB2"/>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uiPriority w:val="99"/>
    <w:rsid w:val="00B05BB2"/>
    <w:pPr>
      <w:widowControl w:val="0"/>
      <w:autoSpaceDE w:val="0"/>
      <w:autoSpaceDN w:val="0"/>
      <w:adjustRightInd w:val="0"/>
      <w:ind w:firstLine="720"/>
    </w:pPr>
    <w:rPr>
      <w:rFonts w:ascii="Arial" w:eastAsia="Times New Roman" w:hAnsi="Arial" w:cs="Arial"/>
    </w:rPr>
  </w:style>
  <w:style w:type="paragraph" w:customStyle="1" w:styleId="ConsTitle">
    <w:name w:val="ConsTitle"/>
    <w:uiPriority w:val="99"/>
    <w:rsid w:val="00B05BB2"/>
    <w:pPr>
      <w:widowControl w:val="0"/>
      <w:autoSpaceDE w:val="0"/>
      <w:autoSpaceDN w:val="0"/>
      <w:adjustRightInd w:val="0"/>
    </w:pPr>
    <w:rPr>
      <w:rFonts w:ascii="Arial" w:eastAsia="Times New Roman" w:hAnsi="Arial" w:cs="Arial"/>
      <w:b/>
      <w:bCs/>
      <w:sz w:val="16"/>
      <w:szCs w:val="16"/>
    </w:rPr>
  </w:style>
  <w:style w:type="paragraph" w:styleId="a8">
    <w:name w:val="No Spacing"/>
    <w:uiPriority w:val="1"/>
    <w:qFormat/>
    <w:rsid w:val="00B05BB2"/>
    <w:rPr>
      <w:rFonts w:cs="Calibri"/>
      <w:sz w:val="22"/>
      <w:szCs w:val="22"/>
      <w:lang w:eastAsia="en-US"/>
    </w:rPr>
  </w:style>
  <w:style w:type="paragraph" w:customStyle="1" w:styleId="10">
    <w:name w:val="Без интервала1"/>
    <w:uiPriority w:val="99"/>
    <w:rsid w:val="00B05BB2"/>
    <w:rPr>
      <w:rFonts w:eastAsia="Times New Roman" w:cs="Calibri"/>
      <w:sz w:val="22"/>
      <w:szCs w:val="22"/>
      <w:lang w:eastAsia="en-US"/>
    </w:rPr>
  </w:style>
  <w:style w:type="paragraph" w:customStyle="1" w:styleId="21">
    <w:name w:val="Основной текст 21"/>
    <w:basedOn w:val="a"/>
    <w:uiPriority w:val="99"/>
    <w:rsid w:val="00C9434E"/>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8"/>
      <w:lang w:eastAsia="ru-RU"/>
    </w:rPr>
  </w:style>
  <w:style w:type="paragraph" w:customStyle="1" w:styleId="a9">
    <w:name w:val="Постановление"/>
    <w:basedOn w:val="a"/>
    <w:uiPriority w:val="99"/>
    <w:rsid w:val="00CD579D"/>
    <w:pPr>
      <w:spacing w:after="0" w:line="360" w:lineRule="atLeast"/>
      <w:jc w:val="center"/>
    </w:pPr>
    <w:rPr>
      <w:rFonts w:ascii="Times New Roman" w:eastAsia="Times New Roman" w:hAnsi="Times New Roman" w:cs="Times New Roman"/>
      <w:spacing w:val="6"/>
      <w:sz w:val="32"/>
      <w:szCs w:val="32"/>
      <w:lang w:eastAsia="ru-RU"/>
    </w:rPr>
  </w:style>
  <w:style w:type="paragraph" w:styleId="aa">
    <w:name w:val="Body Text Indent"/>
    <w:basedOn w:val="a"/>
    <w:link w:val="ab"/>
    <w:uiPriority w:val="99"/>
    <w:rsid w:val="00CC6E06"/>
    <w:pPr>
      <w:numPr>
        <w:ilvl w:val="12"/>
      </w:numPr>
      <w:spacing w:after="0" w:line="240" w:lineRule="auto"/>
      <w:ind w:firstLine="709"/>
      <w:jc w:val="both"/>
    </w:pPr>
    <w:rPr>
      <w:rFonts w:ascii="Times New Roman" w:eastAsia="Times New Roman" w:hAnsi="Times New Roman" w:cs="Times New Roman"/>
      <w:sz w:val="28"/>
      <w:szCs w:val="28"/>
      <w:lang w:eastAsia="ru-RU"/>
    </w:rPr>
  </w:style>
  <w:style w:type="character" w:customStyle="1" w:styleId="ab">
    <w:name w:val="Основной текст с отступом Знак"/>
    <w:link w:val="aa"/>
    <w:uiPriority w:val="99"/>
    <w:locked/>
    <w:rsid w:val="00CC6E06"/>
    <w:rPr>
      <w:rFonts w:ascii="Times New Roman" w:hAnsi="Times New Roman" w:cs="Times New Roman"/>
      <w:sz w:val="20"/>
      <w:szCs w:val="20"/>
      <w:lang w:eastAsia="ru-RU"/>
    </w:rPr>
  </w:style>
  <w:style w:type="paragraph" w:styleId="ac">
    <w:name w:val="endnote text"/>
    <w:basedOn w:val="a"/>
    <w:link w:val="ad"/>
    <w:uiPriority w:val="99"/>
    <w:semiHidden/>
    <w:rsid w:val="00CA5C0D"/>
    <w:pPr>
      <w:spacing w:after="0" w:line="240" w:lineRule="auto"/>
    </w:pPr>
    <w:rPr>
      <w:sz w:val="20"/>
      <w:szCs w:val="20"/>
    </w:rPr>
  </w:style>
  <w:style w:type="character" w:customStyle="1" w:styleId="ad">
    <w:name w:val="Текст концевой сноски Знак"/>
    <w:link w:val="ac"/>
    <w:uiPriority w:val="99"/>
    <w:semiHidden/>
    <w:locked/>
    <w:rsid w:val="00CA5C0D"/>
    <w:rPr>
      <w:rFonts w:ascii="Calibri" w:eastAsia="Times New Roman" w:hAnsi="Calibri" w:cs="Calibri"/>
      <w:sz w:val="20"/>
      <w:szCs w:val="20"/>
    </w:rPr>
  </w:style>
  <w:style w:type="character" w:styleId="ae">
    <w:name w:val="endnote reference"/>
    <w:uiPriority w:val="99"/>
    <w:semiHidden/>
    <w:rsid w:val="00CA5C0D"/>
    <w:rPr>
      <w:vertAlign w:val="superscript"/>
    </w:rPr>
  </w:style>
  <w:style w:type="paragraph" w:styleId="af">
    <w:name w:val="footnote text"/>
    <w:basedOn w:val="a"/>
    <w:link w:val="af0"/>
    <w:uiPriority w:val="99"/>
    <w:semiHidden/>
    <w:rsid w:val="00CA5C0D"/>
    <w:pPr>
      <w:spacing w:after="0" w:line="240" w:lineRule="auto"/>
    </w:pPr>
    <w:rPr>
      <w:sz w:val="20"/>
      <w:szCs w:val="20"/>
    </w:rPr>
  </w:style>
  <w:style w:type="character" w:customStyle="1" w:styleId="af0">
    <w:name w:val="Текст сноски Знак"/>
    <w:link w:val="af"/>
    <w:uiPriority w:val="99"/>
    <w:semiHidden/>
    <w:locked/>
    <w:rsid w:val="00CA5C0D"/>
    <w:rPr>
      <w:rFonts w:ascii="Calibri" w:eastAsia="Times New Roman" w:hAnsi="Calibri" w:cs="Calibri"/>
      <w:sz w:val="20"/>
      <w:szCs w:val="20"/>
    </w:rPr>
  </w:style>
  <w:style w:type="character" w:styleId="af1">
    <w:name w:val="footnote reference"/>
    <w:uiPriority w:val="99"/>
    <w:semiHidden/>
    <w:rsid w:val="00CA5C0D"/>
    <w:rPr>
      <w:vertAlign w:val="superscript"/>
    </w:rPr>
  </w:style>
  <w:style w:type="paragraph" w:customStyle="1" w:styleId="ConsPlusCell">
    <w:name w:val="ConsPlusCell"/>
    <w:uiPriority w:val="99"/>
    <w:rsid w:val="00EE201C"/>
    <w:pPr>
      <w:autoSpaceDE w:val="0"/>
      <w:autoSpaceDN w:val="0"/>
      <w:adjustRightInd w:val="0"/>
    </w:pPr>
    <w:rPr>
      <w:sz w:val="28"/>
      <w:szCs w:val="28"/>
      <w:lang w:eastAsia="en-US"/>
    </w:rPr>
  </w:style>
  <w:style w:type="paragraph" w:styleId="af2">
    <w:name w:val="header"/>
    <w:basedOn w:val="a"/>
    <w:link w:val="af3"/>
    <w:uiPriority w:val="99"/>
    <w:semiHidden/>
    <w:rsid w:val="00787E57"/>
    <w:pPr>
      <w:tabs>
        <w:tab w:val="center" w:pos="4677"/>
        <w:tab w:val="right" w:pos="9355"/>
      </w:tabs>
      <w:spacing w:after="0" w:line="240" w:lineRule="auto"/>
    </w:pPr>
  </w:style>
  <w:style w:type="character" w:customStyle="1" w:styleId="af3">
    <w:name w:val="Верхний колонтитул Знак"/>
    <w:link w:val="af2"/>
    <w:uiPriority w:val="99"/>
    <w:semiHidden/>
    <w:locked/>
    <w:rsid w:val="00787E57"/>
    <w:rPr>
      <w:rFonts w:ascii="Calibri" w:eastAsia="Times New Roman" w:hAnsi="Calibri" w:cs="Calibri"/>
    </w:rPr>
  </w:style>
  <w:style w:type="paragraph" w:styleId="af4">
    <w:name w:val="footer"/>
    <w:basedOn w:val="a"/>
    <w:link w:val="af5"/>
    <w:uiPriority w:val="99"/>
    <w:rsid w:val="00787E57"/>
    <w:pPr>
      <w:tabs>
        <w:tab w:val="center" w:pos="4677"/>
        <w:tab w:val="right" w:pos="9355"/>
      </w:tabs>
      <w:spacing w:after="0" w:line="240" w:lineRule="auto"/>
    </w:pPr>
  </w:style>
  <w:style w:type="character" w:customStyle="1" w:styleId="af5">
    <w:name w:val="Нижний колонтитул Знак"/>
    <w:link w:val="af4"/>
    <w:uiPriority w:val="99"/>
    <w:locked/>
    <w:rsid w:val="00787E57"/>
    <w:rPr>
      <w:rFonts w:ascii="Calibri" w:eastAsia="Times New Roman" w:hAnsi="Calibri" w:cs="Calibri"/>
    </w:rPr>
  </w:style>
  <w:style w:type="paragraph" w:styleId="af6">
    <w:name w:val="Balloon Text"/>
    <w:basedOn w:val="a"/>
    <w:link w:val="af7"/>
    <w:uiPriority w:val="99"/>
    <w:semiHidden/>
    <w:unhideWhenUsed/>
    <w:rsid w:val="00815CE8"/>
    <w:pPr>
      <w:spacing w:after="0" w:line="240" w:lineRule="auto"/>
    </w:pPr>
    <w:rPr>
      <w:rFonts w:ascii="Tahoma" w:hAnsi="Tahoma" w:cs="Tahoma"/>
      <w:sz w:val="16"/>
      <w:szCs w:val="16"/>
    </w:rPr>
  </w:style>
  <w:style w:type="character" w:customStyle="1" w:styleId="af7">
    <w:name w:val="Текст выноски Знак"/>
    <w:link w:val="af6"/>
    <w:uiPriority w:val="99"/>
    <w:semiHidden/>
    <w:rsid w:val="00815CE8"/>
    <w:rPr>
      <w:rFonts w:ascii="Tahoma" w:hAnsi="Tahoma" w:cs="Tahoma"/>
      <w:sz w:val="16"/>
      <w:szCs w:val="16"/>
      <w:lang w:eastAsia="en-US"/>
    </w:rPr>
  </w:style>
  <w:style w:type="character" w:styleId="af8">
    <w:name w:val="annotation reference"/>
    <w:uiPriority w:val="99"/>
    <w:semiHidden/>
    <w:unhideWhenUsed/>
    <w:rsid w:val="00F911D4"/>
    <w:rPr>
      <w:sz w:val="16"/>
      <w:szCs w:val="16"/>
    </w:rPr>
  </w:style>
  <w:style w:type="paragraph" w:styleId="af9">
    <w:name w:val="annotation subject"/>
    <w:basedOn w:val="a6"/>
    <w:next w:val="a6"/>
    <w:link w:val="afa"/>
    <w:uiPriority w:val="99"/>
    <w:semiHidden/>
    <w:unhideWhenUsed/>
    <w:rsid w:val="00F911D4"/>
    <w:pPr>
      <w:overflowPunct/>
      <w:autoSpaceDE/>
      <w:autoSpaceDN/>
      <w:adjustRightInd/>
      <w:spacing w:after="200" w:line="276" w:lineRule="auto"/>
    </w:pPr>
    <w:rPr>
      <w:rFonts w:ascii="Calibri" w:eastAsia="Calibri" w:hAnsi="Calibri" w:cs="Calibri"/>
      <w:b/>
      <w:bCs/>
      <w:lang w:val="ru-RU" w:eastAsia="en-US"/>
    </w:rPr>
  </w:style>
  <w:style w:type="character" w:customStyle="1" w:styleId="afa">
    <w:name w:val="Тема примечания Знак"/>
    <w:link w:val="af9"/>
    <w:uiPriority w:val="99"/>
    <w:semiHidden/>
    <w:rsid w:val="00F911D4"/>
    <w:rPr>
      <w:rFonts w:ascii="Times New Roman" w:hAnsi="Times New Roman" w:cs="Calibri"/>
      <w:b/>
      <w:bCs/>
      <w:sz w:val="20"/>
      <w:szCs w:val="20"/>
      <w:lang w:val="en-US" w:eastAsia="en-US"/>
    </w:rPr>
  </w:style>
  <w:style w:type="paragraph" w:styleId="afb">
    <w:name w:val="Body Text"/>
    <w:basedOn w:val="a"/>
    <w:link w:val="afc"/>
    <w:uiPriority w:val="99"/>
    <w:semiHidden/>
    <w:unhideWhenUsed/>
    <w:rsid w:val="00E4467A"/>
    <w:pPr>
      <w:spacing w:after="120"/>
    </w:pPr>
  </w:style>
  <w:style w:type="character" w:customStyle="1" w:styleId="afc">
    <w:name w:val="Основной текст Знак"/>
    <w:link w:val="afb"/>
    <w:uiPriority w:val="99"/>
    <w:semiHidden/>
    <w:rsid w:val="00E4467A"/>
    <w:rPr>
      <w:rFonts w:cs="Calibri"/>
      <w:sz w:val="22"/>
      <w:szCs w:val="22"/>
      <w:lang w:eastAsia="en-US"/>
    </w:rPr>
  </w:style>
  <w:style w:type="character" w:customStyle="1" w:styleId="20">
    <w:name w:val="Заголовок 2 Знак"/>
    <w:basedOn w:val="a0"/>
    <w:link w:val="2"/>
    <w:uiPriority w:val="9"/>
    <w:rsid w:val="00492753"/>
    <w:rPr>
      <w:rFonts w:ascii="Times New Roman" w:eastAsia="Times New Roman" w:hAnsi="Times New Roman"/>
      <w:b/>
      <w:bCs/>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3645">
      <w:bodyDiv w:val="1"/>
      <w:marLeft w:val="0"/>
      <w:marRight w:val="0"/>
      <w:marTop w:val="0"/>
      <w:marBottom w:val="0"/>
      <w:divBdr>
        <w:top w:val="none" w:sz="0" w:space="0" w:color="auto"/>
        <w:left w:val="none" w:sz="0" w:space="0" w:color="auto"/>
        <w:bottom w:val="none" w:sz="0" w:space="0" w:color="auto"/>
        <w:right w:val="none" w:sz="0" w:space="0" w:color="auto"/>
      </w:divBdr>
    </w:div>
    <w:div w:id="257711659">
      <w:bodyDiv w:val="1"/>
      <w:marLeft w:val="0"/>
      <w:marRight w:val="0"/>
      <w:marTop w:val="0"/>
      <w:marBottom w:val="0"/>
      <w:divBdr>
        <w:top w:val="none" w:sz="0" w:space="0" w:color="auto"/>
        <w:left w:val="none" w:sz="0" w:space="0" w:color="auto"/>
        <w:bottom w:val="none" w:sz="0" w:space="0" w:color="auto"/>
        <w:right w:val="none" w:sz="0" w:space="0" w:color="auto"/>
      </w:divBdr>
    </w:div>
    <w:div w:id="264920239">
      <w:bodyDiv w:val="1"/>
      <w:marLeft w:val="0"/>
      <w:marRight w:val="0"/>
      <w:marTop w:val="0"/>
      <w:marBottom w:val="0"/>
      <w:divBdr>
        <w:top w:val="none" w:sz="0" w:space="0" w:color="auto"/>
        <w:left w:val="none" w:sz="0" w:space="0" w:color="auto"/>
        <w:bottom w:val="none" w:sz="0" w:space="0" w:color="auto"/>
        <w:right w:val="none" w:sz="0" w:space="0" w:color="auto"/>
      </w:divBdr>
    </w:div>
    <w:div w:id="302153488">
      <w:bodyDiv w:val="1"/>
      <w:marLeft w:val="0"/>
      <w:marRight w:val="0"/>
      <w:marTop w:val="0"/>
      <w:marBottom w:val="0"/>
      <w:divBdr>
        <w:top w:val="none" w:sz="0" w:space="0" w:color="auto"/>
        <w:left w:val="none" w:sz="0" w:space="0" w:color="auto"/>
        <w:bottom w:val="none" w:sz="0" w:space="0" w:color="auto"/>
        <w:right w:val="none" w:sz="0" w:space="0" w:color="auto"/>
      </w:divBdr>
    </w:div>
    <w:div w:id="562060660">
      <w:bodyDiv w:val="1"/>
      <w:marLeft w:val="0"/>
      <w:marRight w:val="0"/>
      <w:marTop w:val="0"/>
      <w:marBottom w:val="0"/>
      <w:divBdr>
        <w:top w:val="none" w:sz="0" w:space="0" w:color="auto"/>
        <w:left w:val="none" w:sz="0" w:space="0" w:color="auto"/>
        <w:bottom w:val="none" w:sz="0" w:space="0" w:color="auto"/>
        <w:right w:val="none" w:sz="0" w:space="0" w:color="auto"/>
      </w:divBdr>
    </w:div>
    <w:div w:id="575238906">
      <w:bodyDiv w:val="1"/>
      <w:marLeft w:val="0"/>
      <w:marRight w:val="0"/>
      <w:marTop w:val="0"/>
      <w:marBottom w:val="0"/>
      <w:divBdr>
        <w:top w:val="none" w:sz="0" w:space="0" w:color="auto"/>
        <w:left w:val="none" w:sz="0" w:space="0" w:color="auto"/>
        <w:bottom w:val="none" w:sz="0" w:space="0" w:color="auto"/>
        <w:right w:val="none" w:sz="0" w:space="0" w:color="auto"/>
      </w:divBdr>
    </w:div>
    <w:div w:id="727651019">
      <w:bodyDiv w:val="1"/>
      <w:marLeft w:val="0"/>
      <w:marRight w:val="0"/>
      <w:marTop w:val="0"/>
      <w:marBottom w:val="0"/>
      <w:divBdr>
        <w:top w:val="none" w:sz="0" w:space="0" w:color="auto"/>
        <w:left w:val="none" w:sz="0" w:space="0" w:color="auto"/>
        <w:bottom w:val="none" w:sz="0" w:space="0" w:color="auto"/>
        <w:right w:val="none" w:sz="0" w:space="0" w:color="auto"/>
      </w:divBdr>
    </w:div>
    <w:div w:id="737364487">
      <w:bodyDiv w:val="1"/>
      <w:marLeft w:val="0"/>
      <w:marRight w:val="0"/>
      <w:marTop w:val="0"/>
      <w:marBottom w:val="0"/>
      <w:divBdr>
        <w:top w:val="none" w:sz="0" w:space="0" w:color="auto"/>
        <w:left w:val="none" w:sz="0" w:space="0" w:color="auto"/>
        <w:bottom w:val="none" w:sz="0" w:space="0" w:color="auto"/>
        <w:right w:val="none" w:sz="0" w:space="0" w:color="auto"/>
      </w:divBdr>
    </w:div>
    <w:div w:id="892810529">
      <w:bodyDiv w:val="1"/>
      <w:marLeft w:val="0"/>
      <w:marRight w:val="0"/>
      <w:marTop w:val="0"/>
      <w:marBottom w:val="0"/>
      <w:divBdr>
        <w:top w:val="none" w:sz="0" w:space="0" w:color="auto"/>
        <w:left w:val="none" w:sz="0" w:space="0" w:color="auto"/>
        <w:bottom w:val="none" w:sz="0" w:space="0" w:color="auto"/>
        <w:right w:val="none" w:sz="0" w:space="0" w:color="auto"/>
      </w:divBdr>
    </w:div>
    <w:div w:id="1323007510">
      <w:marLeft w:val="0"/>
      <w:marRight w:val="0"/>
      <w:marTop w:val="0"/>
      <w:marBottom w:val="0"/>
      <w:divBdr>
        <w:top w:val="none" w:sz="0" w:space="0" w:color="auto"/>
        <w:left w:val="none" w:sz="0" w:space="0" w:color="auto"/>
        <w:bottom w:val="none" w:sz="0" w:space="0" w:color="auto"/>
        <w:right w:val="none" w:sz="0" w:space="0" w:color="auto"/>
      </w:divBdr>
    </w:div>
    <w:div w:id="1323007511">
      <w:marLeft w:val="0"/>
      <w:marRight w:val="0"/>
      <w:marTop w:val="0"/>
      <w:marBottom w:val="0"/>
      <w:divBdr>
        <w:top w:val="none" w:sz="0" w:space="0" w:color="auto"/>
        <w:left w:val="none" w:sz="0" w:space="0" w:color="auto"/>
        <w:bottom w:val="none" w:sz="0" w:space="0" w:color="auto"/>
        <w:right w:val="none" w:sz="0" w:space="0" w:color="auto"/>
      </w:divBdr>
    </w:div>
    <w:div w:id="1323007512">
      <w:marLeft w:val="0"/>
      <w:marRight w:val="0"/>
      <w:marTop w:val="0"/>
      <w:marBottom w:val="0"/>
      <w:divBdr>
        <w:top w:val="none" w:sz="0" w:space="0" w:color="auto"/>
        <w:left w:val="none" w:sz="0" w:space="0" w:color="auto"/>
        <w:bottom w:val="none" w:sz="0" w:space="0" w:color="auto"/>
        <w:right w:val="none" w:sz="0" w:space="0" w:color="auto"/>
      </w:divBdr>
    </w:div>
    <w:div w:id="1323007513">
      <w:marLeft w:val="0"/>
      <w:marRight w:val="0"/>
      <w:marTop w:val="0"/>
      <w:marBottom w:val="0"/>
      <w:divBdr>
        <w:top w:val="none" w:sz="0" w:space="0" w:color="auto"/>
        <w:left w:val="none" w:sz="0" w:space="0" w:color="auto"/>
        <w:bottom w:val="none" w:sz="0" w:space="0" w:color="auto"/>
        <w:right w:val="none" w:sz="0" w:space="0" w:color="auto"/>
      </w:divBdr>
    </w:div>
    <w:div w:id="1323007514">
      <w:marLeft w:val="0"/>
      <w:marRight w:val="0"/>
      <w:marTop w:val="0"/>
      <w:marBottom w:val="0"/>
      <w:divBdr>
        <w:top w:val="none" w:sz="0" w:space="0" w:color="auto"/>
        <w:left w:val="none" w:sz="0" w:space="0" w:color="auto"/>
        <w:bottom w:val="none" w:sz="0" w:space="0" w:color="auto"/>
        <w:right w:val="none" w:sz="0" w:space="0" w:color="auto"/>
      </w:divBdr>
    </w:div>
    <w:div w:id="1323007515">
      <w:marLeft w:val="0"/>
      <w:marRight w:val="0"/>
      <w:marTop w:val="0"/>
      <w:marBottom w:val="0"/>
      <w:divBdr>
        <w:top w:val="none" w:sz="0" w:space="0" w:color="auto"/>
        <w:left w:val="none" w:sz="0" w:space="0" w:color="auto"/>
        <w:bottom w:val="none" w:sz="0" w:space="0" w:color="auto"/>
        <w:right w:val="none" w:sz="0" w:space="0" w:color="auto"/>
      </w:divBdr>
    </w:div>
    <w:div w:id="1323007516">
      <w:marLeft w:val="0"/>
      <w:marRight w:val="0"/>
      <w:marTop w:val="0"/>
      <w:marBottom w:val="0"/>
      <w:divBdr>
        <w:top w:val="none" w:sz="0" w:space="0" w:color="auto"/>
        <w:left w:val="none" w:sz="0" w:space="0" w:color="auto"/>
        <w:bottom w:val="none" w:sz="0" w:space="0" w:color="auto"/>
        <w:right w:val="none" w:sz="0" w:space="0" w:color="auto"/>
      </w:divBdr>
    </w:div>
    <w:div w:id="1323007517">
      <w:marLeft w:val="0"/>
      <w:marRight w:val="0"/>
      <w:marTop w:val="0"/>
      <w:marBottom w:val="0"/>
      <w:divBdr>
        <w:top w:val="none" w:sz="0" w:space="0" w:color="auto"/>
        <w:left w:val="none" w:sz="0" w:space="0" w:color="auto"/>
        <w:bottom w:val="none" w:sz="0" w:space="0" w:color="auto"/>
        <w:right w:val="none" w:sz="0" w:space="0" w:color="auto"/>
      </w:divBdr>
    </w:div>
    <w:div w:id="1323007518">
      <w:marLeft w:val="0"/>
      <w:marRight w:val="0"/>
      <w:marTop w:val="0"/>
      <w:marBottom w:val="0"/>
      <w:divBdr>
        <w:top w:val="none" w:sz="0" w:space="0" w:color="auto"/>
        <w:left w:val="none" w:sz="0" w:space="0" w:color="auto"/>
        <w:bottom w:val="none" w:sz="0" w:space="0" w:color="auto"/>
        <w:right w:val="none" w:sz="0" w:space="0" w:color="auto"/>
      </w:divBdr>
    </w:div>
    <w:div w:id="1323007519">
      <w:marLeft w:val="0"/>
      <w:marRight w:val="0"/>
      <w:marTop w:val="0"/>
      <w:marBottom w:val="0"/>
      <w:divBdr>
        <w:top w:val="none" w:sz="0" w:space="0" w:color="auto"/>
        <w:left w:val="none" w:sz="0" w:space="0" w:color="auto"/>
        <w:bottom w:val="none" w:sz="0" w:space="0" w:color="auto"/>
        <w:right w:val="none" w:sz="0" w:space="0" w:color="auto"/>
      </w:divBdr>
    </w:div>
    <w:div w:id="1323007520">
      <w:marLeft w:val="0"/>
      <w:marRight w:val="0"/>
      <w:marTop w:val="0"/>
      <w:marBottom w:val="0"/>
      <w:divBdr>
        <w:top w:val="none" w:sz="0" w:space="0" w:color="auto"/>
        <w:left w:val="none" w:sz="0" w:space="0" w:color="auto"/>
        <w:bottom w:val="none" w:sz="0" w:space="0" w:color="auto"/>
        <w:right w:val="none" w:sz="0" w:space="0" w:color="auto"/>
      </w:divBdr>
    </w:div>
    <w:div w:id="1323007521">
      <w:marLeft w:val="0"/>
      <w:marRight w:val="0"/>
      <w:marTop w:val="0"/>
      <w:marBottom w:val="0"/>
      <w:divBdr>
        <w:top w:val="none" w:sz="0" w:space="0" w:color="auto"/>
        <w:left w:val="none" w:sz="0" w:space="0" w:color="auto"/>
        <w:bottom w:val="none" w:sz="0" w:space="0" w:color="auto"/>
        <w:right w:val="none" w:sz="0" w:space="0" w:color="auto"/>
      </w:divBdr>
    </w:div>
    <w:div w:id="1323007522">
      <w:marLeft w:val="0"/>
      <w:marRight w:val="0"/>
      <w:marTop w:val="0"/>
      <w:marBottom w:val="0"/>
      <w:divBdr>
        <w:top w:val="none" w:sz="0" w:space="0" w:color="auto"/>
        <w:left w:val="none" w:sz="0" w:space="0" w:color="auto"/>
        <w:bottom w:val="none" w:sz="0" w:space="0" w:color="auto"/>
        <w:right w:val="none" w:sz="0" w:space="0" w:color="auto"/>
      </w:divBdr>
    </w:div>
    <w:div w:id="1408303984">
      <w:bodyDiv w:val="1"/>
      <w:marLeft w:val="0"/>
      <w:marRight w:val="0"/>
      <w:marTop w:val="0"/>
      <w:marBottom w:val="0"/>
      <w:divBdr>
        <w:top w:val="none" w:sz="0" w:space="0" w:color="auto"/>
        <w:left w:val="none" w:sz="0" w:space="0" w:color="auto"/>
        <w:bottom w:val="none" w:sz="0" w:space="0" w:color="auto"/>
        <w:right w:val="none" w:sz="0" w:space="0" w:color="auto"/>
      </w:divBdr>
    </w:div>
    <w:div w:id="1452165075">
      <w:bodyDiv w:val="1"/>
      <w:marLeft w:val="0"/>
      <w:marRight w:val="0"/>
      <w:marTop w:val="0"/>
      <w:marBottom w:val="0"/>
      <w:divBdr>
        <w:top w:val="none" w:sz="0" w:space="0" w:color="auto"/>
        <w:left w:val="none" w:sz="0" w:space="0" w:color="auto"/>
        <w:bottom w:val="none" w:sz="0" w:space="0" w:color="auto"/>
        <w:right w:val="none" w:sz="0" w:space="0" w:color="auto"/>
      </w:divBdr>
    </w:div>
    <w:div w:id="1478764445">
      <w:bodyDiv w:val="1"/>
      <w:marLeft w:val="0"/>
      <w:marRight w:val="0"/>
      <w:marTop w:val="0"/>
      <w:marBottom w:val="0"/>
      <w:divBdr>
        <w:top w:val="none" w:sz="0" w:space="0" w:color="auto"/>
        <w:left w:val="none" w:sz="0" w:space="0" w:color="auto"/>
        <w:bottom w:val="none" w:sz="0" w:space="0" w:color="auto"/>
        <w:right w:val="none" w:sz="0" w:space="0" w:color="auto"/>
      </w:divBdr>
    </w:div>
    <w:div w:id="1548755554">
      <w:bodyDiv w:val="1"/>
      <w:marLeft w:val="0"/>
      <w:marRight w:val="0"/>
      <w:marTop w:val="0"/>
      <w:marBottom w:val="0"/>
      <w:divBdr>
        <w:top w:val="none" w:sz="0" w:space="0" w:color="auto"/>
        <w:left w:val="none" w:sz="0" w:space="0" w:color="auto"/>
        <w:bottom w:val="none" w:sz="0" w:space="0" w:color="auto"/>
        <w:right w:val="none" w:sz="0" w:space="0" w:color="auto"/>
      </w:divBdr>
    </w:div>
    <w:div w:id="1625577253">
      <w:bodyDiv w:val="1"/>
      <w:marLeft w:val="0"/>
      <w:marRight w:val="0"/>
      <w:marTop w:val="0"/>
      <w:marBottom w:val="0"/>
      <w:divBdr>
        <w:top w:val="none" w:sz="0" w:space="0" w:color="auto"/>
        <w:left w:val="none" w:sz="0" w:space="0" w:color="auto"/>
        <w:bottom w:val="none" w:sz="0" w:space="0" w:color="auto"/>
        <w:right w:val="none" w:sz="0" w:space="0" w:color="auto"/>
      </w:divBdr>
    </w:div>
    <w:div w:id="171392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8D9B9-C790-49F8-8A42-EC22E533B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2426</TotalTime>
  <Pages>12</Pages>
  <Words>3640</Words>
  <Characters>27059</Characters>
  <Application>Microsoft Office Word</Application>
  <DocSecurity>0</DocSecurity>
  <Lines>225</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ofoms</Company>
  <LinksUpToDate>false</LinksUpToDate>
  <CharactersWithSpaces>30638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mal_eu</dc:creator>
  <cp:lastModifiedBy>Доронина Любовь Александровна</cp:lastModifiedBy>
  <cp:revision>242</cp:revision>
  <cp:lastPrinted>2017-09-28T08:28:00Z</cp:lastPrinted>
  <dcterms:created xsi:type="dcterms:W3CDTF">2017-03-14T08:08:00Z</dcterms:created>
  <dcterms:modified xsi:type="dcterms:W3CDTF">2017-09-29T12:11:00Z</dcterms:modified>
</cp:coreProperties>
</file>